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F0B0" w14:textId="77777777" w:rsidR="00E65820" w:rsidRDefault="00E65820" w:rsidP="00E65820">
      <w:pPr>
        <w:jc w:val="center"/>
        <w:rPr>
          <w:rFonts w:ascii="Comic Sans MS" w:hAnsi="Comic Sans MS"/>
          <w:szCs w:val="22"/>
        </w:rPr>
      </w:pPr>
      <w:r>
        <w:rPr>
          <w:rFonts w:ascii="Comic Sans MS" w:hAnsi="Comic Sans MS"/>
          <w:szCs w:val="22"/>
        </w:rPr>
        <w:t>COMMUNE de AUDUN LE ROMAN  54560</w:t>
      </w:r>
    </w:p>
    <w:p w14:paraId="7B98552B" w14:textId="77777777" w:rsidR="008F4B7D" w:rsidRDefault="008F4B7D" w:rsidP="008F4B7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14:paraId="1E084C88" w14:textId="77777777" w:rsidR="00E65820" w:rsidRDefault="00E65820" w:rsidP="00E65820">
      <w:pPr>
        <w:jc w:val="center"/>
        <w:rPr>
          <w:rFonts w:ascii="Comic Sans MS" w:hAnsi="Comic Sans MS"/>
          <w:szCs w:val="22"/>
        </w:rPr>
      </w:pPr>
      <w:r>
        <w:rPr>
          <w:rFonts w:ascii="Comic Sans MS" w:hAnsi="Comic Sans MS"/>
          <w:szCs w:val="22"/>
        </w:rPr>
        <w:t xml:space="preserve">Séance du </w:t>
      </w:r>
      <w:r w:rsidR="004D559A">
        <w:rPr>
          <w:rFonts w:ascii="Comic Sans MS" w:hAnsi="Comic Sans MS"/>
          <w:szCs w:val="22"/>
        </w:rPr>
        <w:t>3</w:t>
      </w:r>
      <w:r w:rsidR="00C17984">
        <w:rPr>
          <w:rFonts w:ascii="Comic Sans MS" w:hAnsi="Comic Sans MS"/>
          <w:szCs w:val="22"/>
        </w:rPr>
        <w:t xml:space="preserve"> </w:t>
      </w:r>
      <w:r w:rsidR="004D559A">
        <w:rPr>
          <w:rFonts w:ascii="Comic Sans MS" w:hAnsi="Comic Sans MS"/>
          <w:szCs w:val="22"/>
        </w:rPr>
        <w:t>Mars</w:t>
      </w:r>
      <w:r>
        <w:rPr>
          <w:rFonts w:ascii="Comic Sans MS" w:hAnsi="Comic Sans MS"/>
          <w:szCs w:val="22"/>
        </w:rPr>
        <w:t xml:space="preserve"> </w:t>
      </w:r>
      <w:r w:rsidR="00814FCD">
        <w:rPr>
          <w:rFonts w:ascii="Comic Sans MS" w:hAnsi="Comic Sans MS"/>
          <w:szCs w:val="22"/>
        </w:rPr>
        <w:t>202</w:t>
      </w:r>
      <w:r w:rsidR="00934CA5">
        <w:rPr>
          <w:rFonts w:ascii="Comic Sans MS" w:hAnsi="Comic Sans MS"/>
          <w:szCs w:val="22"/>
        </w:rPr>
        <w:t>1</w:t>
      </w:r>
      <w:r>
        <w:rPr>
          <w:rFonts w:ascii="Comic Sans MS" w:hAnsi="Comic Sans MS"/>
          <w:szCs w:val="22"/>
        </w:rPr>
        <w:t xml:space="preserve"> à </w:t>
      </w:r>
      <w:r w:rsidR="008904D4">
        <w:rPr>
          <w:rFonts w:ascii="Comic Sans MS" w:hAnsi="Comic Sans MS"/>
          <w:szCs w:val="22"/>
        </w:rPr>
        <w:t>20</w:t>
      </w:r>
      <w:r>
        <w:rPr>
          <w:rFonts w:ascii="Comic Sans MS" w:hAnsi="Comic Sans MS"/>
          <w:szCs w:val="22"/>
        </w:rPr>
        <w:t xml:space="preserve"> heures </w:t>
      </w:r>
    </w:p>
    <w:p w14:paraId="3F6CC543" w14:textId="77777777" w:rsidR="00742D3B" w:rsidRDefault="00742D3B" w:rsidP="00742D3B">
      <w:pPr>
        <w:rPr>
          <w:rFonts w:ascii="Comic Sans MS" w:hAnsi="Comic Sans MS"/>
          <w:sz w:val="16"/>
          <w:szCs w:val="16"/>
        </w:rPr>
      </w:pPr>
      <w:bookmarkStart w:id="0" w:name="_Hlk42757123"/>
      <w:bookmarkStart w:id="1" w:name="_Hlk59540393"/>
      <w:bookmarkStart w:id="2" w:name="_Hlk40885366"/>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 THIRY René, Maire.</w:t>
      </w:r>
    </w:p>
    <w:p w14:paraId="4AD87C99" w14:textId="77777777" w:rsidR="00742D3B" w:rsidRDefault="00742D3B" w:rsidP="00742D3B">
      <w:pPr>
        <w:rPr>
          <w:rFonts w:ascii="Comic Sans MS" w:hAnsi="Comic Sans MS"/>
          <w:sz w:val="16"/>
          <w:szCs w:val="16"/>
        </w:rPr>
      </w:pPr>
      <w:r>
        <w:rPr>
          <w:rFonts w:ascii="Comic Sans MS" w:hAnsi="Comic Sans MS"/>
          <w:sz w:val="16"/>
          <w:szCs w:val="16"/>
        </w:rPr>
        <w:t>M. CANTERI Dominique ;</w:t>
      </w:r>
      <w:r w:rsidRPr="00D678ED">
        <w:rPr>
          <w:rFonts w:ascii="Comic Sans MS" w:hAnsi="Comic Sans MS"/>
          <w:sz w:val="16"/>
          <w:szCs w:val="16"/>
        </w:rPr>
        <w:t xml:space="preserve"> </w:t>
      </w:r>
      <w:r>
        <w:rPr>
          <w:rFonts w:ascii="Comic Sans MS" w:hAnsi="Comic Sans MS"/>
          <w:sz w:val="16"/>
          <w:szCs w:val="16"/>
        </w:rPr>
        <w:t>Mme PEPORTE Corinne ; M. CORRA Alain ;</w:t>
      </w:r>
      <w:r w:rsidRPr="00973687">
        <w:rPr>
          <w:rFonts w:ascii="Comic Sans MS" w:hAnsi="Comic Sans MS"/>
          <w:sz w:val="16"/>
          <w:szCs w:val="16"/>
        </w:rPr>
        <w:t xml:space="preserve"> </w:t>
      </w:r>
      <w:r>
        <w:rPr>
          <w:rFonts w:ascii="Comic Sans MS" w:hAnsi="Comic Sans MS"/>
          <w:sz w:val="16"/>
          <w:szCs w:val="16"/>
        </w:rPr>
        <w:t>Mme MAUCHANT Martine, Adjoints.</w:t>
      </w:r>
    </w:p>
    <w:p w14:paraId="6E30CA94" w14:textId="77777777" w:rsidR="00742D3B" w:rsidRDefault="00742D3B" w:rsidP="00742D3B">
      <w:pPr>
        <w:rPr>
          <w:rFonts w:ascii="Comic Sans MS" w:hAnsi="Comic Sans MS"/>
          <w:sz w:val="16"/>
          <w:szCs w:val="16"/>
        </w:rPr>
      </w:pPr>
      <w:r>
        <w:rPr>
          <w:rFonts w:ascii="Comic Sans MS" w:hAnsi="Comic Sans MS"/>
          <w:sz w:val="16"/>
          <w:szCs w:val="16"/>
        </w:rPr>
        <w:t>M. PAQUET Jean-Claude ; Mme MARCON Joëlle ; Mme MAIRE Joëlle ; Mme CICCIARELLO Sabine ; Mme LEONARD Sylvette; Mme COCCO Emmanuelle ; M. CRESCENTE Jonathan ;</w:t>
      </w:r>
      <w:r w:rsidRPr="00973687">
        <w:rPr>
          <w:rFonts w:ascii="Comic Sans MS" w:hAnsi="Comic Sans MS"/>
          <w:sz w:val="16"/>
          <w:szCs w:val="16"/>
        </w:rPr>
        <w:t xml:space="preserve"> </w:t>
      </w:r>
      <w:r>
        <w:rPr>
          <w:rFonts w:ascii="Comic Sans MS" w:hAnsi="Comic Sans MS"/>
          <w:sz w:val="16"/>
          <w:szCs w:val="16"/>
        </w:rPr>
        <w:t>M. PAOLETTI Bryan  Conseillers.</w:t>
      </w:r>
    </w:p>
    <w:p w14:paraId="60D8772A" w14:textId="77777777" w:rsidR="00742D3B" w:rsidRDefault="00742D3B" w:rsidP="00742D3B">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xml:space="preserve"> :</w:t>
      </w:r>
      <w:r w:rsidRPr="00D678ED">
        <w:rPr>
          <w:rFonts w:ascii="Comic Sans MS" w:hAnsi="Comic Sans MS"/>
          <w:sz w:val="16"/>
          <w:szCs w:val="16"/>
        </w:rPr>
        <w:t xml:space="preserve"> </w:t>
      </w:r>
      <w:r>
        <w:rPr>
          <w:rFonts w:ascii="Comic Sans MS" w:hAnsi="Comic Sans MS"/>
          <w:sz w:val="16"/>
          <w:szCs w:val="16"/>
        </w:rPr>
        <w:t>M. SEIWERT Denis ; Mme HAMOUM Yasmina ;</w:t>
      </w:r>
      <w:r w:rsidRPr="00D678ED">
        <w:rPr>
          <w:rFonts w:ascii="Comic Sans MS" w:hAnsi="Comic Sans MS"/>
          <w:sz w:val="16"/>
          <w:szCs w:val="16"/>
        </w:rPr>
        <w:t xml:space="preserve"> </w:t>
      </w:r>
      <w:r>
        <w:rPr>
          <w:rFonts w:ascii="Comic Sans MS" w:hAnsi="Comic Sans MS"/>
          <w:sz w:val="16"/>
          <w:szCs w:val="16"/>
        </w:rPr>
        <w:t>Mme KLEINE Ophélie ; M. LORIN Matthieu ; M. ROSSINI Benjamin; M. VALTER Serge.</w:t>
      </w:r>
    </w:p>
    <w:p w14:paraId="6B607992" w14:textId="77777777" w:rsidR="00742D3B" w:rsidRDefault="00742D3B" w:rsidP="00742D3B">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 SEIWERT Denis  à Mme MARCON Joëlle ; Mme HAMOUM Yasmina  à Mme MAUCHANT Martine ;</w:t>
      </w:r>
      <w:r w:rsidRPr="00A62E7C">
        <w:rPr>
          <w:rFonts w:ascii="Comic Sans MS" w:hAnsi="Comic Sans MS"/>
          <w:sz w:val="16"/>
          <w:szCs w:val="16"/>
        </w:rPr>
        <w:t xml:space="preserve"> </w:t>
      </w:r>
      <w:r>
        <w:rPr>
          <w:rFonts w:ascii="Comic Sans MS" w:hAnsi="Comic Sans MS"/>
          <w:sz w:val="16"/>
          <w:szCs w:val="16"/>
        </w:rPr>
        <w:t>Mme KLEINE Ophélie à Mme MAIRE Joëlle ; M. LORIN Matthieu à Mme PEPORTE Corinne ;</w:t>
      </w:r>
    </w:p>
    <w:p w14:paraId="6F24C4C8" w14:textId="77777777" w:rsidR="00742D3B" w:rsidRDefault="00742D3B" w:rsidP="00742D3B">
      <w:pPr>
        <w:tabs>
          <w:tab w:val="left" w:pos="7920"/>
        </w:tabs>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r>
        <w:rPr>
          <w:rFonts w:ascii="Comic Sans MS" w:hAnsi="Comic Sans MS"/>
          <w:sz w:val="16"/>
          <w:szCs w:val="16"/>
        </w:rPr>
        <w:tab/>
      </w:r>
    </w:p>
    <w:p w14:paraId="709E187A" w14:textId="77777777" w:rsidR="00742D3B" w:rsidRDefault="00742D3B" w:rsidP="00742D3B">
      <w:pPr>
        <w:rPr>
          <w:rFonts w:ascii="Comic Sans MS" w:hAnsi="Comic Sans MS"/>
          <w:sz w:val="16"/>
          <w:szCs w:val="16"/>
        </w:rPr>
      </w:pPr>
      <w:r>
        <w:rPr>
          <w:rFonts w:ascii="Comic Sans MS" w:hAnsi="Comic Sans MS"/>
          <w:sz w:val="16"/>
          <w:szCs w:val="16"/>
        </w:rPr>
        <w:t>Le quorum étant atteint, le Conseil Municipal peut valablement délibérer.</w:t>
      </w:r>
    </w:p>
    <w:p w14:paraId="7C1DE8D8" w14:textId="77777777" w:rsidR="00742D3B" w:rsidRDefault="00742D3B" w:rsidP="00742D3B">
      <w:pPr>
        <w:rPr>
          <w:rFonts w:ascii="Comic Sans MS" w:hAnsi="Comic Sans MS"/>
          <w:sz w:val="16"/>
          <w:szCs w:val="16"/>
        </w:rPr>
      </w:pPr>
      <w:r>
        <w:rPr>
          <w:rFonts w:ascii="Comic Sans MS" w:hAnsi="Comic Sans MS"/>
          <w:sz w:val="16"/>
          <w:szCs w:val="16"/>
        </w:rPr>
        <w:t>M. René THIRY donne lecture des procurations.</w:t>
      </w:r>
    </w:p>
    <w:p w14:paraId="227A8F4C" w14:textId="77777777" w:rsidR="00742D3B" w:rsidRDefault="00742D3B" w:rsidP="00742D3B">
      <w:pPr>
        <w:rPr>
          <w:rFonts w:ascii="Comic Sans MS" w:hAnsi="Comic Sans MS"/>
          <w:sz w:val="16"/>
          <w:szCs w:val="16"/>
        </w:rPr>
      </w:pPr>
      <w:r>
        <w:rPr>
          <w:rFonts w:ascii="Comic Sans MS" w:hAnsi="Comic Sans MS"/>
          <w:sz w:val="16"/>
          <w:szCs w:val="16"/>
        </w:rPr>
        <w:t>Mme MAUCHANT Martine est élue secrétaire de séance.</w:t>
      </w:r>
      <w:bookmarkEnd w:id="0"/>
    </w:p>
    <w:p w14:paraId="52D80E94" w14:textId="77777777" w:rsidR="002A1C1D" w:rsidRDefault="002A1C1D" w:rsidP="00742D3B">
      <w:pPr>
        <w:rPr>
          <w:rFonts w:ascii="Comic Sans MS" w:hAnsi="Comic Sans MS"/>
          <w:sz w:val="16"/>
          <w:szCs w:val="16"/>
        </w:rPr>
      </w:pPr>
      <w:r>
        <w:rPr>
          <w:rFonts w:ascii="Comic Sans MS" w:hAnsi="Comic Sans MS"/>
          <w:sz w:val="16"/>
          <w:szCs w:val="16"/>
        </w:rPr>
        <w:t>La Question sur les subventions de fonctionnement est retirée de l’ordre du jour</w:t>
      </w:r>
    </w:p>
    <w:bookmarkEnd w:id="1"/>
    <w:p w14:paraId="45B437E8" w14:textId="77777777" w:rsidR="00F13D99" w:rsidRDefault="0093130E" w:rsidP="00F13D99">
      <w:pPr>
        <w:jc w:val="center"/>
        <w:rPr>
          <w:rFonts w:ascii="Comic Sans MS" w:hAnsi="Comic Sans MS"/>
          <w:b/>
          <w:bCs/>
          <w:sz w:val="18"/>
          <w:szCs w:val="18"/>
        </w:rPr>
      </w:pPr>
      <w:r w:rsidRPr="00E105D3">
        <w:rPr>
          <w:rFonts w:ascii="Comic Sans MS" w:hAnsi="Comic Sans MS"/>
          <w:b/>
          <w:bCs/>
          <w:sz w:val="18"/>
          <w:szCs w:val="18"/>
        </w:rPr>
        <w:object w:dxaOrig="2820" w:dyaOrig="646" w14:anchorId="4513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3.5pt" o:ole="">
            <v:imagedata r:id="rId8" o:title=""/>
          </v:shape>
          <o:OLEObject Type="Embed" ProgID="Word.Picture.8" ShapeID="_x0000_i1025" DrawAspect="Content" ObjectID="_1676350411" r:id="rId9"/>
        </w:object>
      </w:r>
      <w:bookmarkEnd w:id="2"/>
    </w:p>
    <w:p w14:paraId="2DD18797" w14:textId="77777777" w:rsidR="004D559A" w:rsidRPr="00552924" w:rsidRDefault="004D559A" w:rsidP="004D559A">
      <w:pPr>
        <w:jc w:val="left"/>
        <w:rPr>
          <w:rFonts w:ascii="Comic Sans MS" w:hAnsi="Comic Sans MS"/>
          <w:b/>
          <w:bCs/>
          <w:sz w:val="18"/>
          <w:szCs w:val="18"/>
        </w:rPr>
      </w:pPr>
      <w:bookmarkStart w:id="3" w:name="_Hlk62480344"/>
      <w:r>
        <w:rPr>
          <w:rFonts w:ascii="Comic Sans MS" w:hAnsi="Comic Sans MS"/>
          <w:b/>
          <w:bCs/>
          <w:sz w:val="18"/>
          <w:szCs w:val="18"/>
        </w:rPr>
        <w:t>N°14/2021</w:t>
      </w:r>
    </w:p>
    <w:p w14:paraId="5A4B6A32" w14:textId="77777777" w:rsidR="004D559A" w:rsidRPr="00490F9E" w:rsidRDefault="004D559A" w:rsidP="004D559A">
      <w:pPr>
        <w:jc w:val="center"/>
        <w:rPr>
          <w:rFonts w:ascii="Comic Sans MS" w:hAnsi="Comic Sans MS"/>
          <w:b/>
          <w:bCs/>
          <w:sz w:val="18"/>
          <w:szCs w:val="18"/>
          <w:u w:val="single"/>
        </w:rPr>
      </w:pPr>
      <w:r w:rsidRPr="00490F9E">
        <w:rPr>
          <w:rFonts w:ascii="Comic Sans MS" w:hAnsi="Comic Sans MS"/>
          <w:b/>
          <w:bCs/>
          <w:sz w:val="18"/>
          <w:szCs w:val="18"/>
          <w:u w:val="single"/>
        </w:rPr>
        <w:t>FIXATION DES INDEMNITES DE FONCTIONS DES ELUS</w:t>
      </w:r>
    </w:p>
    <w:p w14:paraId="1A35DECD" w14:textId="77777777" w:rsidR="004D559A" w:rsidRDefault="004D559A" w:rsidP="004D559A">
      <w:pPr>
        <w:ind w:firstLine="567"/>
        <w:rPr>
          <w:rFonts w:ascii="Arial Narrow" w:hAnsi="Arial Narrow"/>
        </w:rPr>
      </w:pPr>
      <w:r>
        <w:rPr>
          <w:rFonts w:ascii="Arial Narrow" w:hAnsi="Arial Narrow"/>
        </w:rPr>
        <w:t>Monsieur le Maire rappelle à l’assemblée quelles sont les indemnités maximales mensuelles pour l’exercice des fonctions de Maire et d’Adjoint, et il précise que le montant de l’enveloppe globale est constitué des indemnités maximales susceptibles d’être allouées au maire et aux adjoints, sur la base du nombre réel d’adjoints en exercice.</w:t>
      </w:r>
    </w:p>
    <w:p w14:paraId="1FB121C3" w14:textId="77777777" w:rsidR="004D559A" w:rsidRDefault="004D559A" w:rsidP="004D559A">
      <w:pPr>
        <w:ind w:firstLine="567"/>
        <w:rPr>
          <w:rFonts w:ascii="Arial Narrow" w:hAnsi="Arial Narrow"/>
        </w:rPr>
      </w:pPr>
      <w:r>
        <w:rPr>
          <w:rFonts w:ascii="Arial Narrow" w:hAnsi="Arial Narrow"/>
        </w:rPr>
        <w:t>Ces indemnités sont fixées en pourcentage de l’indice terminal de la fonction publique. L’enveloppe globale est de 70 289,04 € brut annuel.</w:t>
      </w:r>
    </w:p>
    <w:p w14:paraId="6968EDA9" w14:textId="77777777" w:rsidR="004D559A" w:rsidRDefault="004D559A" w:rsidP="004D559A">
      <w:pPr>
        <w:ind w:firstLine="567"/>
        <w:rPr>
          <w:rFonts w:ascii="Arial Narrow" w:hAnsi="Arial Narrow"/>
        </w:rPr>
      </w:pPr>
      <w:r>
        <w:rPr>
          <w:rFonts w:ascii="Arial Narrow" w:hAnsi="Arial Narrow"/>
        </w:rPr>
        <w:t>Soit taux maximal pour le Maire : 51,6 % de l’indice terminal de la fonction publique – indemnité brute maximale de 2 006,92 €</w:t>
      </w:r>
    </w:p>
    <w:p w14:paraId="79725298" w14:textId="77777777" w:rsidR="004D559A" w:rsidRDefault="004D559A" w:rsidP="004D559A">
      <w:pPr>
        <w:ind w:firstLine="567"/>
        <w:rPr>
          <w:rFonts w:ascii="Arial Narrow" w:hAnsi="Arial Narrow"/>
        </w:rPr>
      </w:pPr>
      <w:r>
        <w:rPr>
          <w:rFonts w:ascii="Arial Narrow" w:hAnsi="Arial Narrow"/>
        </w:rPr>
        <w:t>Soit taux maximal pour un Adjoint : 19,8 % de l’indice terminal de la fonction publique – indemnité brute maximale de 770,10 €</w:t>
      </w:r>
    </w:p>
    <w:p w14:paraId="31D78822" w14:textId="77777777" w:rsidR="004D559A" w:rsidRPr="00FD2533" w:rsidRDefault="004D559A" w:rsidP="004D559A">
      <w:pPr>
        <w:ind w:firstLine="567"/>
        <w:rPr>
          <w:rFonts w:ascii="Arial Narrow" w:hAnsi="Arial Narrow"/>
          <w:b/>
        </w:rPr>
      </w:pPr>
      <w:r>
        <w:rPr>
          <w:rFonts w:ascii="Arial Narrow" w:hAnsi="Arial Narrow"/>
          <w:b/>
        </w:rPr>
        <w:t>Il propose de modifier comme suit les indemnités qui seront attribuées au Maire, aux 5 adjoints (M. CANTERI Dominique, Mme PEPORTE Corinne, M. CORRA Alain, Mme MAUCHANT Martine, M. PAQUET Jean-Claude), et aux deux conseillers municipaux titulaires d’une délégation (Mme MARCON Joëlle, M. SEIWERT Denis)</w:t>
      </w:r>
      <w:r>
        <w:rPr>
          <w:rFonts w:ascii="Arial Narrow" w:hAnsi="Arial Narrow"/>
        </w:rPr>
        <w:t xml:space="preserve"> </w:t>
      </w:r>
    </w:p>
    <w:p w14:paraId="348E3E05" w14:textId="77777777" w:rsidR="004D559A" w:rsidRDefault="004D559A" w:rsidP="004D559A">
      <w:pPr>
        <w:rPr>
          <w:rFonts w:ascii="Arial Narrow" w:hAnsi="Arial Narrow"/>
        </w:rPr>
      </w:pPr>
      <w:r>
        <w:rPr>
          <w:rFonts w:ascii="Arial Narrow" w:hAnsi="Arial Narrow"/>
        </w:rPr>
        <w:t>pour le Maire à sa demande :</w:t>
      </w:r>
      <w:r>
        <w:rPr>
          <w:rFonts w:ascii="Arial Narrow" w:hAnsi="Arial Narrow"/>
        </w:rPr>
        <w:tab/>
      </w:r>
      <w:r>
        <w:rPr>
          <w:rFonts w:ascii="Arial Narrow" w:hAnsi="Arial Narrow"/>
        </w:rPr>
        <w:tab/>
      </w:r>
      <w:r>
        <w:rPr>
          <w:rFonts w:ascii="Arial Narrow" w:hAnsi="Arial Narrow"/>
        </w:rPr>
        <w:tab/>
        <w:t>taux de 42.18% de l’indice terminal de la fonction publique</w:t>
      </w:r>
    </w:p>
    <w:p w14:paraId="4FEE0C19" w14:textId="77777777" w:rsidR="004D559A" w:rsidRDefault="004D559A" w:rsidP="004D559A">
      <w:pPr>
        <w:rPr>
          <w:rFonts w:ascii="Arial Narrow" w:hAnsi="Arial Narrow"/>
        </w:rPr>
      </w:pPr>
      <w:r>
        <w:rPr>
          <w:rFonts w:ascii="Arial Narrow" w:hAnsi="Arial Narrow"/>
        </w:rPr>
        <w:t>pour chacun des 5 adjoints titulaires d’une délégation :</w:t>
      </w:r>
      <w:r>
        <w:rPr>
          <w:rFonts w:ascii="Arial Narrow" w:hAnsi="Arial Narrow"/>
        </w:rPr>
        <w:tab/>
        <w:t>taux de 19.28% de l’indice terminal de la fonction publique</w:t>
      </w:r>
    </w:p>
    <w:p w14:paraId="7A530374" w14:textId="77777777" w:rsidR="004D559A" w:rsidRDefault="004D559A" w:rsidP="004D559A">
      <w:pPr>
        <w:rPr>
          <w:rFonts w:ascii="Arial Narrow" w:hAnsi="Arial Narrow"/>
        </w:rPr>
      </w:pPr>
      <w:r>
        <w:rPr>
          <w:rFonts w:ascii="Arial Narrow" w:hAnsi="Arial Narrow"/>
        </w:rPr>
        <w:t>pour chacun des deux conseillers titulaires d’une délégation :</w:t>
      </w:r>
      <w:r>
        <w:rPr>
          <w:rFonts w:ascii="Arial Narrow" w:hAnsi="Arial Narrow"/>
        </w:rPr>
        <w:tab/>
        <w:t>taux de 6 % de l’indice terminal de la fonction publique</w:t>
      </w:r>
    </w:p>
    <w:p w14:paraId="5DB87A51" w14:textId="77777777" w:rsidR="004D559A" w:rsidRDefault="004D559A" w:rsidP="004D559A">
      <w:pPr>
        <w:rPr>
          <w:sz w:val="28"/>
          <w:szCs w:val="22"/>
        </w:rPr>
      </w:pPr>
    </w:p>
    <w:p w14:paraId="093954F7" w14:textId="77777777" w:rsidR="004D559A" w:rsidRDefault="004D559A" w:rsidP="004D559A">
      <w:pPr>
        <w:rPr>
          <w:rFonts w:ascii="Arial Narrow" w:hAnsi="Arial Narrow"/>
          <w:bCs/>
        </w:rPr>
      </w:pPr>
      <w:r>
        <w:rPr>
          <w:rFonts w:ascii="Arial Narrow" w:hAnsi="Arial Narrow"/>
          <w:b/>
          <w:bCs/>
        </w:rPr>
        <w:t>Le Conseil Municipal</w:t>
      </w:r>
      <w:r>
        <w:rPr>
          <w:rFonts w:ascii="Arial Narrow" w:hAnsi="Arial Narrow"/>
          <w:bCs/>
        </w:rPr>
        <w:t>,</w:t>
      </w:r>
    </w:p>
    <w:p w14:paraId="777D2B8B" w14:textId="77777777" w:rsidR="004D559A" w:rsidRDefault="004D559A" w:rsidP="004D559A">
      <w:pPr>
        <w:ind w:firstLine="567"/>
        <w:rPr>
          <w:rFonts w:ascii="Arial Narrow" w:hAnsi="Arial Narrow"/>
        </w:rPr>
      </w:pPr>
      <w:r>
        <w:rPr>
          <w:rFonts w:ascii="Arial Narrow" w:hAnsi="Arial Narrow"/>
        </w:rPr>
        <w:t>Vu la loi n° 92-108 du 3 février 1992 relative aux conditions d’exercice des mandats locaux,</w:t>
      </w:r>
    </w:p>
    <w:p w14:paraId="17FC6CF5" w14:textId="77777777" w:rsidR="004D559A" w:rsidRDefault="004D559A" w:rsidP="004D559A">
      <w:pPr>
        <w:ind w:firstLine="567"/>
        <w:rPr>
          <w:rFonts w:ascii="Arial Narrow" w:hAnsi="Arial Narrow"/>
        </w:rPr>
      </w:pPr>
      <w:r>
        <w:rPr>
          <w:rFonts w:ascii="Arial Narrow" w:hAnsi="Arial Narrow"/>
        </w:rPr>
        <w:t>Vu</w:t>
      </w:r>
      <w:r>
        <w:rPr>
          <w:rFonts w:ascii="Arial Narrow" w:hAnsi="Arial Narrow"/>
          <w:b/>
        </w:rPr>
        <w:t xml:space="preserve"> </w:t>
      </w:r>
      <w:r>
        <w:rPr>
          <w:rFonts w:ascii="Arial Narrow" w:hAnsi="Arial Narrow"/>
        </w:rPr>
        <w:t>la loi n° 2002-276 du 27 février 2002 relative à la démocratie de proximité, et comportant plusieurs dispositions relatives aux élus locaux,</w:t>
      </w:r>
    </w:p>
    <w:p w14:paraId="49ECB76A" w14:textId="77777777" w:rsidR="004D559A" w:rsidRDefault="004D559A" w:rsidP="004D559A">
      <w:pPr>
        <w:ind w:firstLine="567"/>
        <w:rPr>
          <w:rFonts w:ascii="Arial Narrow" w:hAnsi="Arial Narrow"/>
        </w:rPr>
      </w:pPr>
      <w:r>
        <w:rPr>
          <w:rFonts w:ascii="Arial Narrow" w:hAnsi="Arial Narrow"/>
        </w:rPr>
        <w:t>Vu le code général des collectivités territoriales, et notamment ses articles L 2122-18 et suivants, L 2123-20 et suivants, relatifs aux délégations d’une partie des fonctions du Maire aux Adjoints et Conseillers municipaux, et aux indemnités de fonction des membres du conseil municipal,</w:t>
      </w:r>
    </w:p>
    <w:p w14:paraId="19453121" w14:textId="77777777" w:rsidR="004D559A" w:rsidRDefault="004D559A" w:rsidP="004D559A">
      <w:pPr>
        <w:ind w:firstLine="567"/>
        <w:rPr>
          <w:rFonts w:ascii="Arial Narrow" w:hAnsi="Arial Narrow"/>
        </w:rPr>
      </w:pPr>
      <w:r>
        <w:rPr>
          <w:rFonts w:ascii="Arial Narrow" w:hAnsi="Arial Narrow"/>
        </w:rPr>
        <w:t xml:space="preserve"> Considérant les propositions du Maire, ci-dessus spécifiées, relatives aux taux respectifs des indemnités de fonction des Maire, adjoints et Conseillers, et considérant que la totalité des indemnités ainsi proposées ne dépasse pas l’enveloppe globale,</w:t>
      </w:r>
    </w:p>
    <w:p w14:paraId="0E7A8DBE" w14:textId="77777777" w:rsidR="004D559A" w:rsidRDefault="004D559A" w:rsidP="004D559A">
      <w:pPr>
        <w:pStyle w:val="Corpsdetexte2"/>
        <w:rPr>
          <w:b/>
          <w:szCs w:val="24"/>
        </w:rPr>
      </w:pPr>
    </w:p>
    <w:p w14:paraId="0E9C61D5" w14:textId="3EBA86EC" w:rsidR="004D559A" w:rsidRDefault="004D559A" w:rsidP="004D559A">
      <w:pPr>
        <w:rPr>
          <w:rFonts w:ascii="Arial Narrow" w:hAnsi="Arial Narrow"/>
          <w:b/>
          <w:bCs/>
        </w:rPr>
      </w:pPr>
      <w:r>
        <w:rPr>
          <w:rFonts w:ascii="Arial Narrow" w:hAnsi="Arial Narrow"/>
          <w:b/>
          <w:bCs/>
        </w:rPr>
        <w:t xml:space="preserve">Après en avoir délibéré et à l’unanimité des </w:t>
      </w:r>
      <w:r w:rsidR="000F2704">
        <w:rPr>
          <w:rFonts w:ascii="Arial Narrow" w:hAnsi="Arial Narrow"/>
          <w:b/>
          <w:bCs/>
        </w:rPr>
        <w:t xml:space="preserve">16 </w:t>
      </w:r>
      <w:r>
        <w:rPr>
          <w:rFonts w:ascii="Arial Narrow" w:hAnsi="Arial Narrow"/>
          <w:b/>
          <w:bCs/>
        </w:rPr>
        <w:t>voix exprimées</w:t>
      </w:r>
    </w:p>
    <w:p w14:paraId="2061D783" w14:textId="77777777" w:rsidR="004D559A" w:rsidRDefault="004D559A" w:rsidP="004D559A">
      <w:pPr>
        <w:ind w:firstLine="709"/>
        <w:rPr>
          <w:rFonts w:ascii="Arial Narrow" w:hAnsi="Arial Narrow"/>
        </w:rPr>
      </w:pPr>
      <w:r>
        <w:rPr>
          <w:rFonts w:ascii="Arial Narrow" w:hAnsi="Arial Narrow"/>
          <w:b/>
        </w:rPr>
        <w:t>Décide d’appliquer pour l’indemnité du Maire</w:t>
      </w:r>
      <w:r>
        <w:rPr>
          <w:rFonts w:ascii="Arial Narrow" w:hAnsi="Arial Narrow"/>
        </w:rPr>
        <w:t>, un taux de 42.18 %, à sa demande, de l’indice terminal de la fonction publique, soit une indemnité brute mensuelle actuelle de 1640.55 €</w:t>
      </w:r>
    </w:p>
    <w:p w14:paraId="649579BB" w14:textId="77777777" w:rsidR="004D559A" w:rsidRDefault="004D559A" w:rsidP="004D559A">
      <w:pPr>
        <w:ind w:firstLine="709"/>
        <w:rPr>
          <w:rFonts w:ascii="Arial Narrow" w:hAnsi="Arial Narrow"/>
        </w:rPr>
      </w:pPr>
      <w:r>
        <w:rPr>
          <w:rFonts w:ascii="Arial Narrow" w:hAnsi="Arial Narrow"/>
          <w:b/>
        </w:rPr>
        <w:t>Décide d’appliquer pour l’indemnité de chaque Adjoint</w:t>
      </w:r>
      <w:r>
        <w:rPr>
          <w:rFonts w:ascii="Arial Narrow" w:hAnsi="Arial Narrow"/>
        </w:rPr>
        <w:t>, un taux de 19.28 % de l’indice terminal de la fonction publique, soit une indemnité brute mensuelle actuelle de 749,88 €.</w:t>
      </w:r>
    </w:p>
    <w:p w14:paraId="556BDD2A" w14:textId="77777777" w:rsidR="004D559A" w:rsidRDefault="004D559A" w:rsidP="004D559A">
      <w:pPr>
        <w:ind w:firstLine="709"/>
        <w:rPr>
          <w:rFonts w:ascii="Arial Narrow" w:hAnsi="Arial Narrow"/>
        </w:rPr>
      </w:pPr>
      <w:r>
        <w:rPr>
          <w:rFonts w:ascii="Arial Narrow" w:hAnsi="Arial Narrow"/>
          <w:b/>
        </w:rPr>
        <w:t>Décide d’appliquer pour l’indemnité de chacun des trois Conseillers Municipaux titulaires d’une délégation</w:t>
      </w:r>
      <w:r>
        <w:rPr>
          <w:rFonts w:ascii="Arial Narrow" w:hAnsi="Arial Narrow"/>
        </w:rPr>
        <w:t>, un taux de 6 % de l’indice terminal de la fonction publique soit une indemnité brute mensuelle actuelle de 233.36€.</w:t>
      </w:r>
    </w:p>
    <w:p w14:paraId="2610731E" w14:textId="77777777" w:rsidR="004D559A" w:rsidRDefault="004D559A" w:rsidP="004D559A">
      <w:pPr>
        <w:ind w:firstLine="709"/>
        <w:rPr>
          <w:rFonts w:ascii="Arial Narrow" w:hAnsi="Arial Narrow"/>
        </w:rPr>
      </w:pPr>
      <w:r>
        <w:rPr>
          <w:rFonts w:ascii="Arial Narrow" w:hAnsi="Arial Narrow"/>
          <w:b/>
        </w:rPr>
        <w:t xml:space="preserve">Précise </w:t>
      </w:r>
      <w:r>
        <w:rPr>
          <w:rFonts w:ascii="Arial Narrow" w:hAnsi="Arial Narrow"/>
        </w:rPr>
        <w:t>que ces dispositions prendront effet au  1</w:t>
      </w:r>
      <w:r>
        <w:rPr>
          <w:rFonts w:ascii="Arial Narrow" w:hAnsi="Arial Narrow"/>
          <w:vertAlign w:val="superscript"/>
        </w:rPr>
        <w:t>er</w:t>
      </w:r>
      <w:r>
        <w:rPr>
          <w:rFonts w:ascii="Arial Narrow" w:hAnsi="Arial Narrow"/>
        </w:rPr>
        <w:t xml:space="preserve"> avril 2021</w:t>
      </w:r>
    </w:p>
    <w:p w14:paraId="601D1E16" w14:textId="77777777" w:rsidR="004D559A" w:rsidRPr="00D73F7D" w:rsidRDefault="004D559A" w:rsidP="004D559A">
      <w:pPr>
        <w:ind w:firstLine="709"/>
        <w:rPr>
          <w:rFonts w:ascii="Arial Narrow" w:hAnsi="Arial Narrow"/>
        </w:rPr>
      </w:pPr>
      <w:r>
        <w:rPr>
          <w:rFonts w:ascii="Arial Narrow" w:hAnsi="Arial Narrow"/>
          <w:b/>
        </w:rPr>
        <w:t xml:space="preserve">Dit </w:t>
      </w:r>
      <w:r>
        <w:rPr>
          <w:rFonts w:ascii="Arial Narrow" w:hAnsi="Arial Narrow"/>
        </w:rPr>
        <w:t>que ces indemnités subiront automatiquement les variations correspondantes à l’indice terminal de la fonction publique précité.</w:t>
      </w:r>
    </w:p>
    <w:p w14:paraId="58182A2D" w14:textId="77777777" w:rsidR="004D559A" w:rsidRDefault="004D559A" w:rsidP="004D559A">
      <w:pPr>
        <w:jc w:val="center"/>
        <w:rPr>
          <w:rFonts w:ascii="Comic Sans MS" w:hAnsi="Comic Sans MS"/>
          <w:szCs w:val="18"/>
        </w:rPr>
      </w:pPr>
      <w:r>
        <w:object w:dxaOrig="2822" w:dyaOrig="648" w14:anchorId="13FA4F69">
          <v:shape id="_x0000_i1026" type="#_x0000_t75" style="width:89.25pt;height:13.5pt" o:ole="">
            <v:imagedata r:id="rId10" o:title=""/>
          </v:shape>
          <o:OLEObject Type="Embed" ProgID="Word.Picture.8" ShapeID="_x0000_i1026" DrawAspect="Content" ObjectID="_1676350412" r:id="rId11"/>
        </w:object>
      </w:r>
    </w:p>
    <w:p w14:paraId="3216E7AD" w14:textId="77777777" w:rsidR="004D559A" w:rsidRDefault="004D559A" w:rsidP="004D559A">
      <w:pPr>
        <w:jc w:val="left"/>
        <w:rPr>
          <w:rFonts w:ascii="Comic Sans MS" w:hAnsi="Comic Sans MS"/>
          <w:b/>
          <w:bCs/>
          <w:sz w:val="18"/>
          <w:szCs w:val="18"/>
        </w:rPr>
      </w:pPr>
      <w:bookmarkStart w:id="4" w:name="_Hlk40884811"/>
      <w:bookmarkEnd w:id="3"/>
      <w:r>
        <w:rPr>
          <w:rFonts w:ascii="Comic Sans MS" w:hAnsi="Comic Sans MS"/>
          <w:b/>
          <w:bCs/>
          <w:sz w:val="18"/>
          <w:szCs w:val="18"/>
        </w:rPr>
        <w:t>N°15/2021</w:t>
      </w:r>
    </w:p>
    <w:p w14:paraId="33C29DD5" w14:textId="77777777" w:rsidR="004D559A" w:rsidRPr="001E054E" w:rsidRDefault="004D559A" w:rsidP="004D559A">
      <w:pPr>
        <w:jc w:val="center"/>
        <w:outlineLvl w:val="0"/>
        <w:rPr>
          <w:rFonts w:ascii="Comic Sans MS" w:hAnsi="Comic Sans MS"/>
          <w:b/>
          <w:bCs/>
          <w:sz w:val="18"/>
          <w:u w:val="single"/>
        </w:rPr>
      </w:pPr>
      <w:r w:rsidRPr="0003003A">
        <w:rPr>
          <w:rFonts w:ascii="Comic Sans MS" w:hAnsi="Comic Sans MS"/>
          <w:b/>
          <w:sz w:val="18"/>
          <w:szCs w:val="16"/>
          <w:u w:val="single"/>
        </w:rPr>
        <w:t>MISE A JOUR DU REGLEMENT DU CIMETIERE</w:t>
      </w:r>
    </w:p>
    <w:p w14:paraId="4C2DC0E1" w14:textId="77777777" w:rsidR="004D559A" w:rsidRPr="001E054E" w:rsidRDefault="004D559A" w:rsidP="004D559A">
      <w:pPr>
        <w:overflowPunct/>
        <w:ind w:firstLine="708"/>
        <w:textAlignment w:val="auto"/>
        <w:rPr>
          <w:rFonts w:ascii="Arial Narrow" w:eastAsiaTheme="minorHAnsi" w:hAnsi="Arial Narrow"/>
        </w:rPr>
      </w:pPr>
      <w:r w:rsidRPr="001E054E">
        <w:rPr>
          <w:rFonts w:ascii="Arial Narrow" w:eastAsiaTheme="minorHAnsi" w:hAnsi="Arial Narrow"/>
        </w:rPr>
        <w:t xml:space="preserve">Monsieur le Maire rappelle aux membres du conseil municipal la délibération numéro </w:t>
      </w:r>
      <w:r>
        <w:rPr>
          <w:rFonts w:ascii="Arial Narrow" w:eastAsiaTheme="minorHAnsi" w:hAnsi="Arial Narrow"/>
        </w:rPr>
        <w:t>67</w:t>
      </w:r>
      <w:r w:rsidRPr="001E054E">
        <w:rPr>
          <w:rFonts w:ascii="Arial Narrow" w:eastAsiaTheme="minorHAnsi" w:hAnsi="Arial Narrow"/>
        </w:rPr>
        <w:t>/20</w:t>
      </w:r>
      <w:r>
        <w:rPr>
          <w:rFonts w:ascii="Arial Narrow" w:eastAsiaTheme="minorHAnsi" w:hAnsi="Arial Narrow"/>
        </w:rPr>
        <w:t>18</w:t>
      </w:r>
      <w:r w:rsidRPr="001E054E">
        <w:rPr>
          <w:rFonts w:ascii="Arial Narrow" w:eastAsiaTheme="minorHAnsi" w:hAnsi="Arial Narrow"/>
        </w:rPr>
        <w:t xml:space="preserve"> du </w:t>
      </w:r>
      <w:r>
        <w:rPr>
          <w:rFonts w:ascii="Arial Narrow" w:eastAsiaTheme="minorHAnsi" w:hAnsi="Arial Narrow"/>
        </w:rPr>
        <w:t>13 juin 2018</w:t>
      </w:r>
      <w:r w:rsidRPr="001E054E">
        <w:rPr>
          <w:rFonts w:ascii="Arial Narrow" w:eastAsiaTheme="minorHAnsi" w:hAnsi="Arial Narrow"/>
        </w:rPr>
        <w:t xml:space="preserve"> approuvant </w:t>
      </w:r>
      <w:r>
        <w:rPr>
          <w:rFonts w:ascii="Arial Narrow" w:eastAsiaTheme="minorHAnsi" w:hAnsi="Arial Narrow"/>
        </w:rPr>
        <w:t>la mise a jour du règlement</w:t>
      </w:r>
      <w:r w:rsidRPr="001E054E">
        <w:rPr>
          <w:rFonts w:ascii="Arial Narrow" w:eastAsiaTheme="minorHAnsi" w:hAnsi="Arial Narrow"/>
        </w:rPr>
        <w:t xml:space="preserve"> du cimetière. </w:t>
      </w:r>
    </w:p>
    <w:p w14:paraId="124D630A" w14:textId="77777777" w:rsidR="004D559A" w:rsidRPr="001E054E" w:rsidRDefault="004D559A" w:rsidP="004D559A">
      <w:pPr>
        <w:overflowPunct/>
        <w:ind w:firstLine="708"/>
        <w:textAlignment w:val="auto"/>
        <w:rPr>
          <w:rFonts w:ascii="Arial Narrow" w:hAnsi="Arial Narrow" w:cs="Arial"/>
          <w:szCs w:val="16"/>
          <w:shd w:val="clear" w:color="auto" w:fill="FFFFFF"/>
        </w:rPr>
      </w:pPr>
      <w:r w:rsidRPr="001E054E">
        <w:rPr>
          <w:rFonts w:ascii="Arial Narrow" w:eastAsiaTheme="minorHAnsi" w:hAnsi="Arial Narrow"/>
        </w:rPr>
        <w:t xml:space="preserve">Il expose par ailleurs </w:t>
      </w:r>
      <w:r>
        <w:rPr>
          <w:rFonts w:ascii="Arial Narrow" w:eastAsiaTheme="minorHAnsi" w:hAnsi="Arial Narrow"/>
        </w:rPr>
        <w:t xml:space="preserve">que la construction d’un nouveau site cinéraire accompagné par la création de 8 cavurnes rendent nécessaire la mise à jour du règlement du cimetière. </w:t>
      </w:r>
    </w:p>
    <w:p w14:paraId="3DDD2E4E" w14:textId="77777777" w:rsidR="004D559A" w:rsidRPr="001E054E" w:rsidRDefault="004D559A" w:rsidP="004D559A">
      <w:pPr>
        <w:overflowPunct/>
        <w:ind w:firstLine="708"/>
        <w:textAlignment w:val="auto"/>
        <w:rPr>
          <w:rFonts w:ascii="Arial Narrow" w:eastAsiaTheme="minorHAnsi" w:hAnsi="Arial Narrow"/>
          <w:b/>
          <w:bCs/>
          <w:color w:val="262626"/>
          <w:lang w:eastAsia="en-US"/>
        </w:rPr>
      </w:pPr>
      <w:r>
        <w:rPr>
          <w:rFonts w:ascii="Arial Narrow" w:hAnsi="Arial Narrow" w:cs="Arial"/>
          <w:szCs w:val="16"/>
          <w:shd w:val="clear" w:color="auto" w:fill="FFFFFF"/>
        </w:rPr>
        <w:t>Ainsi, un chapitre est consacré à la gestion des cavurnes nouvellement crées.</w:t>
      </w:r>
    </w:p>
    <w:p w14:paraId="69463E99" w14:textId="77777777" w:rsidR="004D559A" w:rsidRPr="001E054E" w:rsidRDefault="004D559A" w:rsidP="004D559A">
      <w:pPr>
        <w:overflowPunct/>
        <w:ind w:firstLine="708"/>
        <w:textAlignment w:val="auto"/>
        <w:rPr>
          <w:rFonts w:ascii="Arial Narrow" w:eastAsiaTheme="minorHAnsi" w:hAnsi="Arial Narrow"/>
          <w:color w:val="262626"/>
          <w:lang w:eastAsia="en-US"/>
        </w:rPr>
      </w:pPr>
      <w:r w:rsidRPr="001E054E">
        <w:rPr>
          <w:rFonts w:ascii="Arial Narrow" w:eastAsiaTheme="minorHAnsi" w:hAnsi="Arial Narrow"/>
          <w:color w:val="262626"/>
          <w:lang w:eastAsia="en-US"/>
        </w:rPr>
        <w:t xml:space="preserve"> </w:t>
      </w:r>
    </w:p>
    <w:p w14:paraId="46DC72BC" w14:textId="77777777" w:rsidR="004D559A" w:rsidRPr="001E054E" w:rsidRDefault="004D559A" w:rsidP="004D559A">
      <w:pPr>
        <w:overflowPunct/>
        <w:textAlignment w:val="auto"/>
        <w:rPr>
          <w:rFonts w:ascii="Arial Narrow" w:eastAsiaTheme="minorHAnsi" w:hAnsi="Arial Narrow"/>
          <w:b/>
          <w:lang w:eastAsia="en-US"/>
        </w:rPr>
      </w:pPr>
      <w:r w:rsidRPr="001E054E">
        <w:rPr>
          <w:rFonts w:ascii="Arial Narrow" w:eastAsiaTheme="minorHAnsi" w:hAnsi="Arial Narrow"/>
          <w:b/>
          <w:lang w:eastAsia="en-US"/>
        </w:rPr>
        <w:t>Le Conseil Municipal</w:t>
      </w:r>
    </w:p>
    <w:p w14:paraId="122A7981" w14:textId="77777777" w:rsidR="004D559A" w:rsidRPr="001E054E" w:rsidRDefault="004D559A" w:rsidP="004D559A">
      <w:pPr>
        <w:keepNext/>
        <w:ind w:firstLine="708"/>
        <w:jc w:val="left"/>
        <w:outlineLvl w:val="2"/>
        <w:rPr>
          <w:rFonts w:ascii="Arial Narrow" w:hAnsi="Arial Narrow"/>
          <w:bCs/>
        </w:rPr>
      </w:pPr>
      <w:r w:rsidRPr="001E054E">
        <w:rPr>
          <w:rFonts w:ascii="Arial Narrow" w:hAnsi="Arial Narrow"/>
          <w:bCs/>
        </w:rPr>
        <w:lastRenderedPageBreak/>
        <w:t>Vu le Code général des collectivités territoriales et notamment ses articles L.2213-7 et suivants confiant au Maire la police des funérailles et des lieux de sépulture,</w:t>
      </w:r>
    </w:p>
    <w:p w14:paraId="0284103A" w14:textId="77777777" w:rsidR="004D559A" w:rsidRPr="001E054E" w:rsidRDefault="004D559A" w:rsidP="004D559A">
      <w:pPr>
        <w:keepNext/>
        <w:ind w:firstLine="708"/>
        <w:jc w:val="left"/>
        <w:outlineLvl w:val="2"/>
        <w:rPr>
          <w:rFonts w:ascii="Arial Narrow" w:hAnsi="Arial Narrow"/>
          <w:bCs/>
        </w:rPr>
      </w:pPr>
      <w:r w:rsidRPr="001E054E">
        <w:rPr>
          <w:rFonts w:ascii="Arial Narrow" w:hAnsi="Arial Narrow"/>
          <w:bCs/>
        </w:rPr>
        <w:t>Vu le Code Civil et notamment ses articles 78 à 92,</w:t>
      </w:r>
    </w:p>
    <w:p w14:paraId="1F6F23B1" w14:textId="77777777" w:rsidR="004D559A" w:rsidRPr="001E054E" w:rsidRDefault="004D559A" w:rsidP="004D559A">
      <w:pPr>
        <w:keepNext/>
        <w:ind w:firstLine="708"/>
        <w:jc w:val="left"/>
        <w:outlineLvl w:val="2"/>
        <w:rPr>
          <w:rFonts w:ascii="Arial Narrow" w:hAnsi="Arial Narrow"/>
          <w:bCs/>
        </w:rPr>
      </w:pPr>
      <w:r w:rsidRPr="001E054E">
        <w:rPr>
          <w:rFonts w:ascii="Arial Narrow" w:hAnsi="Arial Narrow"/>
          <w:bCs/>
        </w:rPr>
        <w:t>Vu le Code pénal et notamment des articles 225-17, 225-18 et R-610-5,</w:t>
      </w:r>
    </w:p>
    <w:p w14:paraId="05B8EDA3" w14:textId="77777777" w:rsidR="004D559A" w:rsidRPr="001E054E" w:rsidRDefault="004D559A" w:rsidP="004D559A">
      <w:pPr>
        <w:ind w:firstLine="708"/>
        <w:jc w:val="left"/>
        <w:rPr>
          <w:rFonts w:ascii="Arial Narrow" w:eastAsiaTheme="minorHAnsi" w:hAnsi="Arial Narrow"/>
          <w:lang w:eastAsia="en-US"/>
        </w:rPr>
      </w:pPr>
      <w:r w:rsidRPr="001E054E">
        <w:rPr>
          <w:rFonts w:ascii="Arial Narrow" w:eastAsiaTheme="minorHAnsi" w:hAnsi="Arial Narrow"/>
          <w:bCs/>
          <w:lang w:eastAsia="en-US"/>
        </w:rPr>
        <w:t>Vu l’article L2223-2 du Code Général Des Collectivités Territoriales</w:t>
      </w:r>
      <w:r w:rsidRPr="001E054E">
        <w:rPr>
          <w:rFonts w:ascii="Arial Narrow" w:eastAsiaTheme="minorHAnsi" w:hAnsi="Arial Narrow"/>
          <w:b/>
          <w:bCs/>
          <w:lang w:eastAsia="en-US"/>
        </w:rPr>
        <w:t xml:space="preserve"> </w:t>
      </w:r>
      <w:r w:rsidRPr="001E054E">
        <w:rPr>
          <w:rFonts w:ascii="Arial Narrow" w:eastAsiaTheme="minorHAnsi" w:hAnsi="Arial Narrow"/>
          <w:lang w:eastAsia="en-US"/>
        </w:rPr>
        <w:t>modifié par la loi n°2008-1350 du 19 décembre 2008,</w:t>
      </w:r>
    </w:p>
    <w:p w14:paraId="22813067" w14:textId="77777777" w:rsidR="004D559A" w:rsidRDefault="004D559A" w:rsidP="004D559A">
      <w:pPr>
        <w:ind w:firstLine="708"/>
        <w:jc w:val="left"/>
        <w:rPr>
          <w:rFonts w:ascii="Arial Narrow" w:eastAsiaTheme="minorHAnsi" w:hAnsi="Arial Narrow"/>
          <w:lang w:eastAsia="en-US"/>
        </w:rPr>
      </w:pPr>
      <w:r w:rsidRPr="001E054E">
        <w:rPr>
          <w:rFonts w:ascii="Arial Narrow" w:eastAsiaTheme="minorHAnsi" w:hAnsi="Arial Narrow"/>
          <w:lang w:eastAsia="en-US"/>
        </w:rPr>
        <w:t>Vu sa délibération numéro 49/2016 du 4 mai 2016 approuvant le règlement du cimetière</w:t>
      </w:r>
      <w:r>
        <w:rPr>
          <w:rFonts w:ascii="Arial Narrow" w:eastAsiaTheme="minorHAnsi" w:hAnsi="Arial Narrow"/>
          <w:lang w:eastAsia="en-US"/>
        </w:rPr>
        <w:t>,</w:t>
      </w:r>
    </w:p>
    <w:p w14:paraId="512A9D02" w14:textId="77777777" w:rsidR="004D559A" w:rsidRPr="001E054E" w:rsidRDefault="004D559A" w:rsidP="004D559A">
      <w:pPr>
        <w:ind w:firstLine="708"/>
        <w:jc w:val="left"/>
        <w:rPr>
          <w:rFonts w:ascii="Arial Narrow" w:eastAsiaTheme="minorHAnsi" w:hAnsi="Arial Narrow"/>
          <w:lang w:eastAsia="en-US"/>
        </w:rPr>
      </w:pPr>
      <w:r>
        <w:rPr>
          <w:rFonts w:ascii="Arial Narrow" w:eastAsiaTheme="minorHAnsi" w:hAnsi="Arial Narrow"/>
          <w:lang w:eastAsia="en-US"/>
        </w:rPr>
        <w:tab/>
        <w:t>Vu sa délibération numéro 67/2018 du 13 juin 2018</w:t>
      </w:r>
    </w:p>
    <w:p w14:paraId="6AD63B67" w14:textId="77777777" w:rsidR="004D559A" w:rsidRPr="001E054E" w:rsidRDefault="004D559A" w:rsidP="004D559A">
      <w:pPr>
        <w:ind w:firstLine="708"/>
        <w:jc w:val="left"/>
      </w:pPr>
      <w:r w:rsidRPr="001E054E">
        <w:rPr>
          <w:rFonts w:ascii="Arial Narrow" w:eastAsiaTheme="minorHAnsi" w:hAnsi="Arial Narrow"/>
          <w:lang w:eastAsia="en-US"/>
        </w:rPr>
        <w:t>Vu le projet de modification du règlement du cimetière communal</w:t>
      </w:r>
    </w:p>
    <w:p w14:paraId="37B1CAEA" w14:textId="77777777" w:rsidR="004D559A" w:rsidRPr="001E054E" w:rsidRDefault="004D559A" w:rsidP="004D559A">
      <w:pPr>
        <w:overflowPunct/>
        <w:textAlignment w:val="auto"/>
        <w:rPr>
          <w:rFonts w:ascii="Arial Narrow" w:eastAsiaTheme="minorHAnsi" w:hAnsi="Arial Narrow"/>
          <w:lang w:eastAsia="en-US"/>
        </w:rPr>
      </w:pPr>
      <w:r w:rsidRPr="001E054E">
        <w:rPr>
          <w:rFonts w:ascii="Arial Narrow" w:eastAsiaTheme="minorHAnsi" w:hAnsi="Arial Narrow"/>
          <w:b/>
          <w:lang w:eastAsia="en-US"/>
        </w:rPr>
        <w:tab/>
      </w:r>
      <w:r w:rsidRPr="001E054E">
        <w:rPr>
          <w:rFonts w:ascii="Arial Narrow" w:eastAsiaTheme="minorHAnsi" w:hAnsi="Arial Narrow"/>
          <w:lang w:eastAsia="en-US"/>
        </w:rPr>
        <w:t xml:space="preserve"> </w:t>
      </w:r>
    </w:p>
    <w:p w14:paraId="3AC24D72" w14:textId="0828AF21" w:rsidR="004D559A" w:rsidRPr="001E054E" w:rsidRDefault="004D559A" w:rsidP="004D559A">
      <w:pPr>
        <w:overflowPunct/>
        <w:jc w:val="left"/>
        <w:textAlignment w:val="auto"/>
        <w:rPr>
          <w:rFonts w:ascii="Arial Narrow" w:eastAsiaTheme="minorHAnsi" w:hAnsi="Arial Narrow"/>
          <w:b/>
          <w:lang w:eastAsia="en-US"/>
        </w:rPr>
      </w:pPr>
      <w:r w:rsidRPr="001E054E">
        <w:rPr>
          <w:rFonts w:ascii="Arial Narrow" w:eastAsiaTheme="minorHAnsi" w:hAnsi="Arial Narrow"/>
          <w:b/>
          <w:lang w:eastAsia="en-US"/>
        </w:rPr>
        <w:t xml:space="preserve">Après en avoir délibéré, et à </w:t>
      </w:r>
      <w:r>
        <w:rPr>
          <w:rFonts w:ascii="Arial Narrow" w:eastAsiaTheme="minorHAnsi" w:hAnsi="Arial Narrow"/>
          <w:b/>
          <w:lang w:eastAsia="en-US"/>
        </w:rPr>
        <w:t xml:space="preserve">l’unanimité </w:t>
      </w:r>
      <w:r w:rsidRPr="001E054E">
        <w:rPr>
          <w:rFonts w:ascii="Arial Narrow" w:eastAsiaTheme="minorHAnsi" w:hAnsi="Arial Narrow"/>
          <w:b/>
          <w:lang w:eastAsia="en-US"/>
        </w:rPr>
        <w:t xml:space="preserve">des </w:t>
      </w:r>
      <w:r w:rsidR="000F2704">
        <w:rPr>
          <w:rFonts w:ascii="Arial Narrow" w:eastAsiaTheme="minorHAnsi" w:hAnsi="Arial Narrow"/>
          <w:b/>
          <w:lang w:eastAsia="en-US"/>
        </w:rPr>
        <w:t xml:space="preserve">16 </w:t>
      </w:r>
      <w:r w:rsidRPr="001E054E">
        <w:rPr>
          <w:rFonts w:ascii="Arial Narrow" w:eastAsiaTheme="minorHAnsi" w:hAnsi="Arial Narrow"/>
          <w:b/>
          <w:lang w:eastAsia="en-US"/>
        </w:rPr>
        <w:t xml:space="preserve">voix exprimées, </w:t>
      </w:r>
    </w:p>
    <w:p w14:paraId="4B21F178" w14:textId="77777777" w:rsidR="004D559A" w:rsidRDefault="004D559A" w:rsidP="004D559A">
      <w:pPr>
        <w:overflowPunct/>
        <w:ind w:firstLine="708"/>
        <w:jc w:val="left"/>
        <w:textAlignment w:val="auto"/>
        <w:rPr>
          <w:rFonts w:ascii="Arial Narrow" w:eastAsiaTheme="minorHAnsi" w:hAnsi="Arial Narrow"/>
          <w:lang w:eastAsia="en-US"/>
        </w:rPr>
      </w:pPr>
      <w:r w:rsidRPr="001E054E">
        <w:rPr>
          <w:rFonts w:ascii="Arial Narrow" w:eastAsiaTheme="minorHAnsi" w:hAnsi="Arial Narrow"/>
          <w:lang w:eastAsia="en-US"/>
        </w:rPr>
        <w:t>Approuve la modification du règlement du cimetière ci annexé,</w:t>
      </w:r>
    </w:p>
    <w:p w14:paraId="70396760" w14:textId="77777777" w:rsidR="004D559A" w:rsidRDefault="004D559A" w:rsidP="004D559A">
      <w:pPr>
        <w:jc w:val="center"/>
        <w:rPr>
          <w:rFonts w:ascii="Comic Sans MS" w:hAnsi="Comic Sans MS"/>
          <w:szCs w:val="18"/>
        </w:rPr>
      </w:pPr>
      <w:r>
        <w:object w:dxaOrig="2822" w:dyaOrig="648" w14:anchorId="04C5264C">
          <v:shape id="_x0000_i1027" type="#_x0000_t75" style="width:89.25pt;height:13.5pt" o:ole="">
            <v:imagedata r:id="rId10" o:title=""/>
          </v:shape>
          <o:OLEObject Type="Embed" ProgID="Word.Picture.8" ShapeID="_x0000_i1027" DrawAspect="Content" ObjectID="_1676350413" r:id="rId12"/>
        </w:object>
      </w:r>
    </w:p>
    <w:p w14:paraId="653FC575" w14:textId="77777777" w:rsidR="004D559A" w:rsidRDefault="004D559A" w:rsidP="004D559A">
      <w:pPr>
        <w:jc w:val="left"/>
        <w:rPr>
          <w:rFonts w:ascii="Comic Sans MS" w:hAnsi="Comic Sans MS"/>
          <w:b/>
          <w:bCs/>
          <w:sz w:val="18"/>
          <w:szCs w:val="18"/>
        </w:rPr>
      </w:pPr>
      <w:r>
        <w:rPr>
          <w:rFonts w:ascii="Comic Sans MS" w:hAnsi="Comic Sans MS"/>
          <w:b/>
          <w:bCs/>
          <w:sz w:val="18"/>
          <w:szCs w:val="18"/>
        </w:rPr>
        <w:t>N°16/2021</w:t>
      </w:r>
    </w:p>
    <w:p w14:paraId="5A8715CF" w14:textId="77777777" w:rsidR="004D559A" w:rsidRPr="001E054E" w:rsidRDefault="004D559A" w:rsidP="004D559A">
      <w:pPr>
        <w:jc w:val="center"/>
        <w:outlineLvl w:val="0"/>
        <w:rPr>
          <w:rFonts w:ascii="Comic Sans MS" w:hAnsi="Comic Sans MS"/>
          <w:b/>
          <w:bCs/>
          <w:sz w:val="18"/>
          <w:u w:val="single"/>
        </w:rPr>
      </w:pPr>
      <w:r w:rsidRPr="0003003A">
        <w:rPr>
          <w:rFonts w:ascii="Comic Sans MS" w:hAnsi="Comic Sans MS"/>
          <w:b/>
          <w:sz w:val="18"/>
          <w:szCs w:val="16"/>
          <w:u w:val="single"/>
        </w:rPr>
        <w:t xml:space="preserve">MISE A JOUR </w:t>
      </w:r>
      <w:r>
        <w:rPr>
          <w:rFonts w:ascii="Comic Sans MS" w:hAnsi="Comic Sans MS"/>
          <w:b/>
          <w:sz w:val="18"/>
          <w:szCs w:val="16"/>
          <w:u w:val="single"/>
        </w:rPr>
        <w:t>DES TARIFS DE CONCESSIONS</w:t>
      </w:r>
    </w:p>
    <w:p w14:paraId="0B5C8D27" w14:textId="77777777" w:rsidR="004D559A" w:rsidRPr="001E054E" w:rsidRDefault="004D559A" w:rsidP="004D559A">
      <w:pPr>
        <w:overflowPunct/>
        <w:ind w:firstLine="708"/>
        <w:textAlignment w:val="auto"/>
        <w:rPr>
          <w:rFonts w:ascii="Arial Narrow" w:eastAsiaTheme="minorHAnsi" w:hAnsi="Arial Narrow"/>
        </w:rPr>
      </w:pPr>
      <w:r w:rsidRPr="001E054E">
        <w:rPr>
          <w:rFonts w:ascii="Arial Narrow" w:eastAsiaTheme="minorHAnsi" w:hAnsi="Arial Narrow"/>
        </w:rPr>
        <w:t xml:space="preserve">Monsieur le Maire rappelle aux membres du conseil municipal la délibération numéro </w:t>
      </w:r>
      <w:r>
        <w:rPr>
          <w:rFonts w:ascii="Arial Narrow" w:eastAsiaTheme="minorHAnsi" w:hAnsi="Arial Narrow"/>
        </w:rPr>
        <w:t>67</w:t>
      </w:r>
      <w:r w:rsidRPr="001E054E">
        <w:rPr>
          <w:rFonts w:ascii="Arial Narrow" w:eastAsiaTheme="minorHAnsi" w:hAnsi="Arial Narrow"/>
        </w:rPr>
        <w:t>/20</w:t>
      </w:r>
      <w:r>
        <w:rPr>
          <w:rFonts w:ascii="Arial Narrow" w:eastAsiaTheme="minorHAnsi" w:hAnsi="Arial Narrow"/>
        </w:rPr>
        <w:t>18</w:t>
      </w:r>
      <w:r w:rsidRPr="001E054E">
        <w:rPr>
          <w:rFonts w:ascii="Arial Narrow" w:eastAsiaTheme="minorHAnsi" w:hAnsi="Arial Narrow"/>
        </w:rPr>
        <w:t xml:space="preserve"> du </w:t>
      </w:r>
      <w:r>
        <w:rPr>
          <w:rFonts w:ascii="Arial Narrow" w:eastAsiaTheme="minorHAnsi" w:hAnsi="Arial Narrow"/>
        </w:rPr>
        <w:t>13 juin 2018</w:t>
      </w:r>
      <w:r w:rsidRPr="001E054E">
        <w:rPr>
          <w:rFonts w:ascii="Arial Narrow" w:eastAsiaTheme="minorHAnsi" w:hAnsi="Arial Narrow"/>
        </w:rPr>
        <w:t xml:space="preserve"> approuvant </w:t>
      </w:r>
      <w:r>
        <w:rPr>
          <w:rFonts w:ascii="Arial Narrow" w:eastAsiaTheme="minorHAnsi" w:hAnsi="Arial Narrow"/>
        </w:rPr>
        <w:t>la mise à jour du règlement</w:t>
      </w:r>
      <w:r w:rsidRPr="001E054E">
        <w:rPr>
          <w:rFonts w:ascii="Arial Narrow" w:eastAsiaTheme="minorHAnsi" w:hAnsi="Arial Narrow"/>
        </w:rPr>
        <w:t xml:space="preserve"> du cimetière. </w:t>
      </w:r>
    </w:p>
    <w:p w14:paraId="789FDAAB" w14:textId="77777777" w:rsidR="004D559A" w:rsidRPr="001E054E" w:rsidRDefault="004D559A" w:rsidP="004D559A">
      <w:pPr>
        <w:overflowPunct/>
        <w:ind w:firstLine="708"/>
        <w:textAlignment w:val="auto"/>
        <w:rPr>
          <w:rFonts w:ascii="Arial Narrow" w:hAnsi="Arial Narrow" w:cs="Arial"/>
          <w:szCs w:val="16"/>
          <w:shd w:val="clear" w:color="auto" w:fill="FFFFFF"/>
        </w:rPr>
      </w:pPr>
      <w:r w:rsidRPr="001E054E">
        <w:rPr>
          <w:rFonts w:ascii="Arial Narrow" w:eastAsiaTheme="minorHAnsi" w:hAnsi="Arial Narrow"/>
        </w:rPr>
        <w:t xml:space="preserve">Il expose par ailleurs </w:t>
      </w:r>
      <w:r>
        <w:rPr>
          <w:rFonts w:ascii="Arial Narrow" w:eastAsiaTheme="minorHAnsi" w:hAnsi="Arial Narrow"/>
        </w:rPr>
        <w:t xml:space="preserve">que la construction d’un nouveau site cinéraire accompagné par la création de 8 cavurnes rendent nécessaire la mise à jour du règlement du cimetière. </w:t>
      </w:r>
    </w:p>
    <w:p w14:paraId="2794D998" w14:textId="77777777" w:rsidR="004D559A" w:rsidRPr="001E054E" w:rsidRDefault="004D559A" w:rsidP="004D559A">
      <w:pPr>
        <w:overflowPunct/>
        <w:ind w:firstLine="708"/>
        <w:textAlignment w:val="auto"/>
        <w:rPr>
          <w:rFonts w:ascii="Arial Narrow" w:eastAsiaTheme="minorHAnsi" w:hAnsi="Arial Narrow"/>
          <w:b/>
          <w:bCs/>
          <w:color w:val="262626"/>
          <w:lang w:eastAsia="en-US"/>
        </w:rPr>
      </w:pPr>
      <w:r>
        <w:rPr>
          <w:rFonts w:ascii="Arial Narrow" w:hAnsi="Arial Narrow" w:cs="Arial"/>
          <w:szCs w:val="16"/>
          <w:shd w:val="clear" w:color="auto" w:fill="FFFFFF"/>
        </w:rPr>
        <w:t>Ainsi, un chapitre est consacré à la gestion des cavurnes nouvellement crées.</w:t>
      </w:r>
    </w:p>
    <w:p w14:paraId="146C5F48" w14:textId="77777777" w:rsidR="004D559A" w:rsidRPr="001E054E" w:rsidRDefault="004D559A" w:rsidP="004D559A">
      <w:pPr>
        <w:overflowPunct/>
        <w:ind w:firstLine="708"/>
        <w:textAlignment w:val="auto"/>
        <w:rPr>
          <w:rFonts w:ascii="Arial Narrow" w:eastAsiaTheme="minorHAnsi" w:hAnsi="Arial Narrow"/>
          <w:color w:val="262626"/>
          <w:lang w:eastAsia="en-US"/>
        </w:rPr>
      </w:pPr>
      <w:r w:rsidRPr="001E054E">
        <w:rPr>
          <w:rFonts w:ascii="Arial Narrow" w:eastAsiaTheme="minorHAnsi" w:hAnsi="Arial Narrow"/>
          <w:color w:val="262626"/>
          <w:lang w:eastAsia="en-US"/>
        </w:rPr>
        <w:t xml:space="preserve"> </w:t>
      </w:r>
    </w:p>
    <w:p w14:paraId="1C901670" w14:textId="77777777" w:rsidR="004D559A" w:rsidRPr="009D4213" w:rsidRDefault="004D559A" w:rsidP="004D559A">
      <w:pPr>
        <w:overflowPunct/>
        <w:textAlignment w:val="auto"/>
        <w:rPr>
          <w:rFonts w:ascii="Arial Narrow" w:eastAsiaTheme="minorHAnsi" w:hAnsi="Arial Narrow"/>
          <w:b/>
          <w:lang w:eastAsia="en-US"/>
        </w:rPr>
      </w:pPr>
      <w:r w:rsidRPr="001E054E">
        <w:rPr>
          <w:rFonts w:ascii="Arial Narrow" w:eastAsiaTheme="minorHAnsi" w:hAnsi="Arial Narrow"/>
          <w:b/>
          <w:lang w:eastAsia="en-US"/>
        </w:rPr>
        <w:t>Le Conseil Municipal</w:t>
      </w:r>
    </w:p>
    <w:p w14:paraId="5EB992E3" w14:textId="77777777" w:rsidR="004D559A" w:rsidRPr="009D4213" w:rsidRDefault="004D559A" w:rsidP="004D559A">
      <w:pPr>
        <w:overflowPunct/>
        <w:ind w:firstLine="708"/>
        <w:jc w:val="left"/>
        <w:textAlignment w:val="auto"/>
        <w:rPr>
          <w:rFonts w:ascii="Arial Narrow" w:eastAsiaTheme="minorHAnsi" w:hAnsi="Arial Narrow"/>
          <w:lang w:eastAsia="en-US"/>
        </w:rPr>
      </w:pPr>
      <w:r w:rsidRPr="009D4213">
        <w:rPr>
          <w:rFonts w:ascii="Arial Narrow" w:eastAsiaTheme="minorHAnsi" w:hAnsi="Arial Narrow"/>
          <w:lang w:eastAsia="en-US"/>
        </w:rPr>
        <w:t>Vu le Code Général des Collectivités Territoriales, notamment ses articles L 2331-</w:t>
      </w:r>
      <w:smartTag w:uri="urn:schemas-microsoft-com:office:smarttags" w:element="metricconverter">
        <w:smartTagPr>
          <w:attr w:name="ProductID" w:val="2, L"/>
        </w:smartTagPr>
        <w:r w:rsidRPr="009D4213">
          <w:rPr>
            <w:rFonts w:ascii="Arial Narrow" w:eastAsiaTheme="minorHAnsi" w:hAnsi="Arial Narrow"/>
            <w:lang w:eastAsia="en-US"/>
          </w:rPr>
          <w:t>2, L</w:t>
        </w:r>
      </w:smartTag>
      <w:r w:rsidRPr="009D4213">
        <w:rPr>
          <w:rFonts w:ascii="Arial Narrow" w:eastAsiaTheme="minorHAnsi" w:hAnsi="Arial Narrow"/>
          <w:lang w:eastAsia="en-US"/>
        </w:rPr>
        <w:t xml:space="preserve"> 2223-1 et suivants,</w:t>
      </w:r>
    </w:p>
    <w:p w14:paraId="10450441" w14:textId="77777777" w:rsidR="004D559A" w:rsidRPr="009D4213" w:rsidRDefault="004D559A" w:rsidP="004D559A">
      <w:pPr>
        <w:overflowPunct/>
        <w:ind w:firstLine="708"/>
        <w:jc w:val="left"/>
        <w:textAlignment w:val="auto"/>
        <w:rPr>
          <w:rFonts w:ascii="Arial Narrow" w:eastAsiaTheme="minorHAnsi" w:hAnsi="Arial Narrow"/>
          <w:lang w:eastAsia="en-US"/>
        </w:rPr>
      </w:pPr>
      <w:r w:rsidRPr="009D4213">
        <w:rPr>
          <w:rFonts w:ascii="Arial Narrow" w:eastAsiaTheme="minorHAnsi" w:hAnsi="Arial Narrow"/>
          <w:lang w:eastAsia="en-US"/>
        </w:rPr>
        <w:t>Vu sa délibération n° 95 en date du 31 août 2001, fixant le tarif des concessions au cimetière, pour trente et cinquante ans, applicables à compter du 1er janvier 2002,</w:t>
      </w:r>
    </w:p>
    <w:p w14:paraId="42C0F9C5" w14:textId="77777777" w:rsidR="004D559A" w:rsidRPr="009D4213" w:rsidRDefault="004D559A" w:rsidP="004D559A">
      <w:pPr>
        <w:overflowPunct/>
        <w:ind w:firstLine="708"/>
        <w:jc w:val="left"/>
        <w:textAlignment w:val="auto"/>
        <w:rPr>
          <w:rFonts w:ascii="Arial Narrow" w:eastAsiaTheme="minorHAnsi" w:hAnsi="Arial Narrow"/>
          <w:lang w:eastAsia="en-US"/>
        </w:rPr>
      </w:pPr>
      <w:r w:rsidRPr="009D4213">
        <w:rPr>
          <w:rFonts w:ascii="Arial Narrow" w:eastAsiaTheme="minorHAnsi" w:hAnsi="Arial Narrow"/>
          <w:lang w:eastAsia="en-US"/>
        </w:rPr>
        <w:t xml:space="preserve">Vu sa délibération n° 21 en date du 11 février 2004, fixant le tarif des concessions cinquantenaires délivrées pour les columbariums du cimetière, </w:t>
      </w:r>
    </w:p>
    <w:p w14:paraId="003AD156" w14:textId="77777777" w:rsidR="004D559A" w:rsidRDefault="004D559A" w:rsidP="004D559A">
      <w:pPr>
        <w:overflowPunct/>
        <w:ind w:firstLine="708"/>
        <w:jc w:val="left"/>
        <w:textAlignment w:val="auto"/>
        <w:rPr>
          <w:rFonts w:ascii="Arial Narrow" w:eastAsiaTheme="minorHAnsi" w:hAnsi="Arial Narrow"/>
          <w:lang w:eastAsia="en-US"/>
        </w:rPr>
      </w:pPr>
      <w:r w:rsidRPr="009D4213">
        <w:rPr>
          <w:rFonts w:ascii="Arial Narrow" w:eastAsiaTheme="minorHAnsi" w:hAnsi="Arial Narrow"/>
          <w:lang w:eastAsia="en-US"/>
        </w:rPr>
        <w:t>Vu sa délibération n° 93 en date du 26 novembre 2008 relative notamment aux concessions de caveaux cinéraires,</w:t>
      </w:r>
    </w:p>
    <w:p w14:paraId="6B7D90C1" w14:textId="77777777" w:rsidR="004D559A" w:rsidRPr="009D4213" w:rsidRDefault="004D559A" w:rsidP="004D559A">
      <w:pPr>
        <w:overflowPunct/>
        <w:ind w:firstLine="708"/>
        <w:jc w:val="left"/>
        <w:textAlignment w:val="auto"/>
        <w:rPr>
          <w:rFonts w:ascii="Arial Narrow" w:eastAsiaTheme="minorHAnsi" w:hAnsi="Arial Narrow"/>
          <w:lang w:eastAsia="en-US"/>
        </w:rPr>
      </w:pPr>
      <w:r>
        <w:rPr>
          <w:rFonts w:ascii="Arial Narrow" w:eastAsiaTheme="minorHAnsi" w:hAnsi="Arial Narrow"/>
          <w:lang w:eastAsia="en-US"/>
        </w:rPr>
        <w:t>Vu sa délibération n°82 en date du 30 novembre 2011 maintenant les tarifs des concessions</w:t>
      </w:r>
    </w:p>
    <w:p w14:paraId="4B272504" w14:textId="77777777" w:rsidR="004D559A" w:rsidRDefault="004D559A" w:rsidP="004D559A">
      <w:pPr>
        <w:numPr>
          <w:ilvl w:val="12"/>
          <w:numId w:val="0"/>
        </w:numPr>
        <w:ind w:firstLine="708"/>
        <w:rPr>
          <w:b/>
        </w:rPr>
      </w:pPr>
      <w:r>
        <w:t xml:space="preserve"> </w:t>
      </w:r>
    </w:p>
    <w:p w14:paraId="37C3D7B4" w14:textId="152ABE7B" w:rsidR="004D559A" w:rsidRPr="00B33C56" w:rsidRDefault="004D559A" w:rsidP="004D559A">
      <w:pPr>
        <w:overflowPunct/>
        <w:jc w:val="left"/>
        <w:textAlignment w:val="auto"/>
        <w:rPr>
          <w:rFonts w:ascii="Arial Narrow" w:eastAsiaTheme="minorHAnsi" w:hAnsi="Arial Narrow"/>
          <w:b/>
          <w:lang w:eastAsia="en-US"/>
        </w:rPr>
      </w:pPr>
      <w:r w:rsidRPr="001E054E">
        <w:rPr>
          <w:rFonts w:ascii="Arial Narrow" w:eastAsiaTheme="minorHAnsi" w:hAnsi="Arial Narrow"/>
          <w:b/>
          <w:lang w:eastAsia="en-US"/>
        </w:rPr>
        <w:t xml:space="preserve">Après en avoir délibéré, et à </w:t>
      </w:r>
      <w:r>
        <w:rPr>
          <w:rFonts w:ascii="Arial Narrow" w:eastAsiaTheme="minorHAnsi" w:hAnsi="Arial Narrow"/>
          <w:b/>
          <w:lang w:eastAsia="en-US"/>
        </w:rPr>
        <w:t xml:space="preserve">l’unanimité </w:t>
      </w:r>
      <w:r w:rsidRPr="001E054E">
        <w:rPr>
          <w:rFonts w:ascii="Arial Narrow" w:eastAsiaTheme="minorHAnsi" w:hAnsi="Arial Narrow"/>
          <w:b/>
          <w:lang w:eastAsia="en-US"/>
        </w:rPr>
        <w:t>des</w:t>
      </w:r>
      <w:r w:rsidR="000F2704">
        <w:rPr>
          <w:rFonts w:ascii="Arial Narrow" w:eastAsiaTheme="minorHAnsi" w:hAnsi="Arial Narrow"/>
          <w:b/>
          <w:lang w:eastAsia="en-US"/>
        </w:rPr>
        <w:t xml:space="preserve"> 16</w:t>
      </w:r>
      <w:r w:rsidRPr="001E054E">
        <w:rPr>
          <w:rFonts w:ascii="Arial Narrow" w:eastAsiaTheme="minorHAnsi" w:hAnsi="Arial Narrow"/>
          <w:b/>
          <w:lang w:eastAsia="en-US"/>
        </w:rPr>
        <w:t xml:space="preserve"> voix exprimées, </w:t>
      </w:r>
    </w:p>
    <w:p w14:paraId="6F36F8A4" w14:textId="77777777" w:rsidR="004D559A" w:rsidRPr="00B33C56" w:rsidRDefault="004D559A" w:rsidP="004D559A">
      <w:pPr>
        <w:numPr>
          <w:ilvl w:val="12"/>
          <w:numId w:val="0"/>
        </w:numPr>
        <w:ind w:firstLine="709"/>
        <w:rPr>
          <w:b/>
          <w:u w:val="single"/>
        </w:rPr>
      </w:pPr>
      <w:r w:rsidRPr="001E054E">
        <w:rPr>
          <w:rFonts w:ascii="Arial Narrow" w:eastAsiaTheme="minorHAnsi" w:hAnsi="Arial Narrow"/>
          <w:b/>
          <w:bCs/>
          <w:lang w:eastAsia="en-US"/>
        </w:rPr>
        <w:t>Approuve</w:t>
      </w:r>
      <w:r w:rsidRPr="001E054E">
        <w:rPr>
          <w:rFonts w:ascii="Arial Narrow" w:eastAsiaTheme="minorHAnsi" w:hAnsi="Arial Narrow"/>
          <w:lang w:eastAsia="en-US"/>
        </w:rPr>
        <w:t xml:space="preserve"> la modification </w:t>
      </w:r>
      <w:r>
        <w:rPr>
          <w:rFonts w:ascii="Arial Narrow" w:eastAsiaTheme="minorHAnsi" w:hAnsi="Arial Narrow"/>
          <w:lang w:eastAsia="en-US"/>
        </w:rPr>
        <w:t>des tarifs suivante</w:t>
      </w:r>
    </w:p>
    <w:p w14:paraId="2AEDAD21" w14:textId="77777777" w:rsidR="004D559A" w:rsidRPr="00B33C56" w:rsidRDefault="004D559A" w:rsidP="004D559A">
      <w:pPr>
        <w:numPr>
          <w:ilvl w:val="12"/>
          <w:numId w:val="0"/>
        </w:numPr>
        <w:ind w:left="425" w:firstLine="709"/>
        <w:rPr>
          <w:rFonts w:ascii="Arial Narrow" w:eastAsiaTheme="minorHAnsi" w:hAnsi="Arial Narrow"/>
          <w:b/>
          <w:bCs/>
          <w:lang w:eastAsia="en-US"/>
        </w:rPr>
      </w:pPr>
      <w:r w:rsidRPr="00B33C56">
        <w:rPr>
          <w:rFonts w:ascii="Arial Narrow" w:eastAsiaTheme="minorHAnsi" w:hAnsi="Arial Narrow"/>
          <w:b/>
          <w:bCs/>
          <w:lang w:eastAsia="en-US"/>
        </w:rPr>
        <w:t>* pour les concessions :</w:t>
      </w:r>
    </w:p>
    <w:p w14:paraId="7B17A712" w14:textId="77777777" w:rsidR="004D559A" w:rsidRPr="00B33C56" w:rsidRDefault="004D559A" w:rsidP="004D559A">
      <w:pPr>
        <w:numPr>
          <w:ilvl w:val="12"/>
          <w:numId w:val="0"/>
        </w:numPr>
        <w:ind w:left="567" w:firstLine="567"/>
        <w:rPr>
          <w:rFonts w:ascii="Arial Narrow" w:eastAsiaTheme="minorHAnsi" w:hAnsi="Arial Narrow"/>
          <w:lang w:eastAsia="en-US"/>
        </w:rPr>
      </w:pPr>
      <w:r w:rsidRPr="00B33C56">
        <w:rPr>
          <w:rFonts w:ascii="Arial Narrow" w:eastAsiaTheme="minorHAnsi" w:hAnsi="Arial Narrow"/>
          <w:lang w:eastAsia="en-US"/>
        </w:rPr>
        <w:t>130 euros pour les concessions de 30 ans</w:t>
      </w:r>
    </w:p>
    <w:p w14:paraId="557166CF" w14:textId="77777777" w:rsidR="004D559A" w:rsidRPr="00B33C56" w:rsidRDefault="004D559A" w:rsidP="004D559A">
      <w:pPr>
        <w:numPr>
          <w:ilvl w:val="12"/>
          <w:numId w:val="0"/>
        </w:numPr>
        <w:ind w:left="567" w:firstLine="567"/>
        <w:rPr>
          <w:rFonts w:ascii="Arial Narrow" w:eastAsiaTheme="minorHAnsi" w:hAnsi="Arial Narrow"/>
          <w:lang w:eastAsia="en-US"/>
        </w:rPr>
      </w:pPr>
      <w:r w:rsidRPr="00B33C56">
        <w:rPr>
          <w:rFonts w:ascii="Arial Narrow" w:eastAsiaTheme="minorHAnsi" w:hAnsi="Arial Narrow"/>
          <w:lang w:eastAsia="en-US"/>
        </w:rPr>
        <w:t>260 euros pour les concessions de 50 ans</w:t>
      </w:r>
    </w:p>
    <w:p w14:paraId="7A81E40B" w14:textId="77777777" w:rsidR="004D559A" w:rsidRPr="00B33C56" w:rsidRDefault="004D559A" w:rsidP="004D559A">
      <w:pPr>
        <w:numPr>
          <w:ilvl w:val="12"/>
          <w:numId w:val="0"/>
        </w:numPr>
        <w:ind w:left="567" w:firstLine="567"/>
        <w:rPr>
          <w:rFonts w:ascii="Arial Narrow" w:eastAsiaTheme="minorHAnsi" w:hAnsi="Arial Narrow"/>
          <w:lang w:eastAsia="en-US"/>
        </w:rPr>
      </w:pPr>
    </w:p>
    <w:p w14:paraId="641679D2" w14:textId="77777777" w:rsidR="004D559A" w:rsidRPr="00B33C56" w:rsidRDefault="004D559A" w:rsidP="004D559A">
      <w:pPr>
        <w:numPr>
          <w:ilvl w:val="12"/>
          <w:numId w:val="0"/>
        </w:numPr>
        <w:ind w:left="425" w:firstLine="709"/>
        <w:rPr>
          <w:rFonts w:ascii="Arial Narrow" w:eastAsiaTheme="minorHAnsi" w:hAnsi="Arial Narrow"/>
          <w:b/>
          <w:bCs/>
          <w:lang w:eastAsia="en-US"/>
        </w:rPr>
      </w:pPr>
      <w:r w:rsidRPr="00B33C56">
        <w:rPr>
          <w:rFonts w:ascii="Arial Narrow" w:eastAsiaTheme="minorHAnsi" w:hAnsi="Arial Narrow"/>
          <w:b/>
          <w:bCs/>
          <w:lang w:eastAsia="en-US"/>
        </w:rPr>
        <w:t>* pour les columbariums situés au nouveau cimetière :</w:t>
      </w:r>
    </w:p>
    <w:p w14:paraId="4D4C68FF" w14:textId="77777777" w:rsidR="004D559A" w:rsidRPr="00B33C56" w:rsidRDefault="004D559A" w:rsidP="004D559A">
      <w:pPr>
        <w:numPr>
          <w:ilvl w:val="12"/>
          <w:numId w:val="0"/>
        </w:numPr>
        <w:ind w:left="567" w:firstLine="567"/>
        <w:rPr>
          <w:rFonts w:ascii="Arial Narrow" w:eastAsiaTheme="minorHAnsi" w:hAnsi="Arial Narrow"/>
          <w:lang w:eastAsia="en-US"/>
        </w:rPr>
      </w:pPr>
      <w:r w:rsidRPr="00B33C56">
        <w:rPr>
          <w:rFonts w:ascii="Arial Narrow" w:eastAsiaTheme="minorHAnsi" w:hAnsi="Arial Narrow"/>
          <w:lang w:eastAsia="en-US"/>
        </w:rPr>
        <w:t>1000 euros</w:t>
      </w:r>
      <w:r>
        <w:rPr>
          <w:rFonts w:ascii="Arial Narrow" w:eastAsiaTheme="minorHAnsi" w:hAnsi="Arial Narrow"/>
          <w:lang w:eastAsia="en-US"/>
        </w:rPr>
        <w:t xml:space="preserve"> pour les concessions de 50 ans d’une case de </w:t>
      </w:r>
      <w:r w:rsidRPr="00B33C56">
        <w:rPr>
          <w:rFonts w:ascii="Arial Narrow" w:eastAsiaTheme="minorHAnsi" w:hAnsi="Arial Narrow"/>
          <w:lang w:eastAsia="en-US"/>
        </w:rPr>
        <w:t>deux</w:t>
      </w:r>
      <w:r>
        <w:rPr>
          <w:rFonts w:ascii="Arial Narrow" w:eastAsiaTheme="minorHAnsi" w:hAnsi="Arial Narrow"/>
          <w:lang w:eastAsia="en-US"/>
        </w:rPr>
        <w:t xml:space="preserve"> ou trois</w:t>
      </w:r>
      <w:r w:rsidRPr="00B33C56">
        <w:rPr>
          <w:rFonts w:ascii="Arial Narrow" w:eastAsiaTheme="minorHAnsi" w:hAnsi="Arial Narrow"/>
          <w:lang w:eastAsia="en-US"/>
        </w:rPr>
        <w:t xml:space="preserve"> urnes </w:t>
      </w:r>
    </w:p>
    <w:p w14:paraId="0764D435" w14:textId="77777777" w:rsidR="004D559A" w:rsidRPr="00B33C56" w:rsidRDefault="004D559A" w:rsidP="004D559A">
      <w:pPr>
        <w:numPr>
          <w:ilvl w:val="12"/>
          <w:numId w:val="0"/>
        </w:numPr>
        <w:rPr>
          <w:rFonts w:ascii="Arial Narrow" w:eastAsiaTheme="minorHAnsi" w:hAnsi="Arial Narrow"/>
          <w:lang w:eastAsia="en-US"/>
        </w:rPr>
      </w:pPr>
    </w:p>
    <w:p w14:paraId="422DB95D" w14:textId="77777777" w:rsidR="004D559A" w:rsidRPr="00B654A2" w:rsidRDefault="004D559A" w:rsidP="004D559A">
      <w:pPr>
        <w:numPr>
          <w:ilvl w:val="12"/>
          <w:numId w:val="0"/>
        </w:numPr>
        <w:ind w:left="567" w:firstLine="567"/>
        <w:rPr>
          <w:rFonts w:ascii="Arial Narrow" w:eastAsiaTheme="minorHAnsi" w:hAnsi="Arial Narrow"/>
          <w:b/>
          <w:bCs/>
          <w:lang w:eastAsia="en-US"/>
        </w:rPr>
      </w:pPr>
      <w:r w:rsidRPr="00B33C56">
        <w:rPr>
          <w:rFonts w:ascii="Arial Narrow" w:eastAsiaTheme="minorHAnsi" w:hAnsi="Arial Narrow"/>
          <w:b/>
          <w:bCs/>
          <w:lang w:eastAsia="en-US"/>
        </w:rPr>
        <w:t>* pour les</w:t>
      </w:r>
      <w:r>
        <w:rPr>
          <w:rFonts w:ascii="Arial Narrow" w:eastAsiaTheme="minorHAnsi" w:hAnsi="Arial Narrow"/>
          <w:b/>
          <w:bCs/>
          <w:lang w:eastAsia="en-US"/>
        </w:rPr>
        <w:t xml:space="preserve"> Cavurnes</w:t>
      </w:r>
      <w:r w:rsidRPr="00B33C56">
        <w:rPr>
          <w:rFonts w:ascii="Arial Narrow" w:eastAsiaTheme="minorHAnsi" w:hAnsi="Arial Narrow"/>
          <w:b/>
          <w:bCs/>
          <w:lang w:eastAsia="en-US"/>
        </w:rPr>
        <w:t xml:space="preserve"> situées près du Colombarium Fuji :</w:t>
      </w:r>
    </w:p>
    <w:p w14:paraId="6F2D02E4" w14:textId="77777777" w:rsidR="004D559A" w:rsidRDefault="004D559A" w:rsidP="004D559A">
      <w:pPr>
        <w:numPr>
          <w:ilvl w:val="12"/>
          <w:numId w:val="0"/>
        </w:numPr>
        <w:ind w:left="567" w:firstLine="567"/>
        <w:rPr>
          <w:rFonts w:ascii="Arial Narrow" w:eastAsiaTheme="minorHAnsi" w:hAnsi="Arial Narrow"/>
          <w:lang w:eastAsia="en-US"/>
        </w:rPr>
      </w:pPr>
      <w:r w:rsidRPr="00B33C56">
        <w:rPr>
          <w:rFonts w:ascii="Arial Narrow" w:eastAsiaTheme="minorHAnsi" w:hAnsi="Arial Narrow"/>
          <w:lang w:eastAsia="en-US"/>
        </w:rPr>
        <w:t>1000 euros</w:t>
      </w:r>
      <w:r>
        <w:rPr>
          <w:rFonts w:ascii="Arial Narrow" w:eastAsiaTheme="minorHAnsi" w:hAnsi="Arial Narrow"/>
          <w:lang w:eastAsia="en-US"/>
        </w:rPr>
        <w:t xml:space="preserve"> pour les concessions de 50 ans d’une case de quatre </w:t>
      </w:r>
      <w:r w:rsidRPr="00B33C56">
        <w:rPr>
          <w:rFonts w:ascii="Arial Narrow" w:eastAsiaTheme="minorHAnsi" w:hAnsi="Arial Narrow"/>
          <w:lang w:eastAsia="en-US"/>
        </w:rPr>
        <w:t>urnes </w:t>
      </w:r>
    </w:p>
    <w:p w14:paraId="2CD4EA6D" w14:textId="77777777" w:rsidR="004D559A" w:rsidRDefault="004D559A" w:rsidP="004D559A">
      <w:pPr>
        <w:numPr>
          <w:ilvl w:val="12"/>
          <w:numId w:val="0"/>
        </w:numPr>
      </w:pPr>
    </w:p>
    <w:p w14:paraId="7F322C57" w14:textId="77777777" w:rsidR="004D559A" w:rsidRPr="00B33C56" w:rsidRDefault="004D559A" w:rsidP="004D559A">
      <w:pPr>
        <w:numPr>
          <w:ilvl w:val="12"/>
          <w:numId w:val="0"/>
        </w:numPr>
        <w:ind w:firstLine="567"/>
        <w:rPr>
          <w:rFonts w:ascii="Arial Narrow" w:eastAsiaTheme="minorHAnsi" w:hAnsi="Arial Narrow"/>
          <w:lang w:eastAsia="en-US"/>
        </w:rPr>
      </w:pPr>
      <w:r w:rsidRPr="00B33C56">
        <w:rPr>
          <w:rFonts w:ascii="Arial Narrow" w:eastAsiaTheme="minorHAnsi" w:hAnsi="Arial Narrow"/>
          <w:b/>
          <w:bCs/>
          <w:lang w:eastAsia="en-US"/>
        </w:rPr>
        <w:t>Précise</w:t>
      </w:r>
      <w:r w:rsidRPr="00B33C56">
        <w:rPr>
          <w:rFonts w:ascii="Arial Narrow" w:eastAsiaTheme="minorHAnsi" w:hAnsi="Arial Narrow"/>
          <w:lang w:eastAsia="en-US"/>
        </w:rPr>
        <w:t xml:space="preserve"> que les concessions seront délivrées au fur et à mesure des demandes, sans qu’il ne soit réservé d’emplacement spécial</w:t>
      </w:r>
      <w:r>
        <w:rPr>
          <w:rFonts w:ascii="Arial Narrow" w:eastAsiaTheme="minorHAnsi" w:hAnsi="Arial Narrow"/>
          <w:lang w:eastAsia="en-US"/>
        </w:rPr>
        <w:t>.</w:t>
      </w:r>
    </w:p>
    <w:p w14:paraId="42DBF027" w14:textId="77777777" w:rsidR="004D559A" w:rsidRPr="00B33C56" w:rsidRDefault="004D559A" w:rsidP="004D559A">
      <w:pPr>
        <w:numPr>
          <w:ilvl w:val="12"/>
          <w:numId w:val="0"/>
        </w:numPr>
        <w:ind w:firstLine="567"/>
        <w:rPr>
          <w:rFonts w:ascii="Arial Narrow" w:eastAsiaTheme="minorHAnsi" w:hAnsi="Arial Narrow"/>
          <w:lang w:eastAsia="en-US"/>
        </w:rPr>
      </w:pPr>
      <w:r w:rsidRPr="00B33C56">
        <w:rPr>
          <w:rFonts w:ascii="Arial Narrow" w:eastAsiaTheme="minorHAnsi" w:hAnsi="Arial Narrow"/>
          <w:b/>
          <w:bCs/>
          <w:lang w:eastAsia="en-US"/>
        </w:rPr>
        <w:t>Dit</w:t>
      </w:r>
      <w:r w:rsidRPr="00B33C56">
        <w:rPr>
          <w:rFonts w:ascii="Arial Narrow" w:eastAsiaTheme="minorHAnsi" w:hAnsi="Arial Narrow"/>
          <w:lang w:eastAsia="en-US"/>
        </w:rPr>
        <w:t xml:space="preserve"> que la totalité des produits sera encaissée par la commune, lors de la délivrance des titres de concession, sans reversement au CCAS.</w:t>
      </w:r>
    </w:p>
    <w:p w14:paraId="0A98ED66" w14:textId="77777777" w:rsidR="004D559A" w:rsidRDefault="004D559A" w:rsidP="004D559A">
      <w:pPr>
        <w:jc w:val="center"/>
        <w:rPr>
          <w:rFonts w:ascii="Comic Sans MS" w:hAnsi="Comic Sans MS"/>
          <w:szCs w:val="18"/>
        </w:rPr>
      </w:pPr>
      <w:r>
        <w:object w:dxaOrig="2822" w:dyaOrig="648" w14:anchorId="1A5AD919">
          <v:shape id="_x0000_i1028" type="#_x0000_t75" style="width:89.25pt;height:13.5pt" o:ole="">
            <v:imagedata r:id="rId10" o:title=""/>
          </v:shape>
          <o:OLEObject Type="Embed" ProgID="Word.Picture.8" ShapeID="_x0000_i1028" DrawAspect="Content" ObjectID="_1676350414" r:id="rId13"/>
        </w:object>
      </w:r>
    </w:p>
    <w:bookmarkEnd w:id="4"/>
    <w:p w14:paraId="27D824BE" w14:textId="77777777" w:rsidR="004D559A" w:rsidRDefault="004D559A" w:rsidP="004D559A">
      <w:pPr>
        <w:jc w:val="left"/>
        <w:rPr>
          <w:rFonts w:ascii="Comic Sans MS" w:hAnsi="Comic Sans MS"/>
          <w:b/>
          <w:bCs/>
          <w:sz w:val="18"/>
          <w:szCs w:val="18"/>
        </w:rPr>
      </w:pPr>
      <w:r>
        <w:rPr>
          <w:rFonts w:ascii="Comic Sans MS" w:hAnsi="Comic Sans MS"/>
          <w:b/>
          <w:bCs/>
          <w:sz w:val="18"/>
          <w:szCs w:val="18"/>
        </w:rPr>
        <w:t>N°17/2021</w:t>
      </w:r>
    </w:p>
    <w:p w14:paraId="2A0659D4" w14:textId="77777777" w:rsidR="004D559A" w:rsidRPr="001E054E" w:rsidRDefault="004D559A" w:rsidP="004D559A">
      <w:pPr>
        <w:jc w:val="center"/>
        <w:outlineLvl w:val="0"/>
        <w:rPr>
          <w:rFonts w:ascii="Comic Sans MS" w:hAnsi="Comic Sans MS"/>
          <w:b/>
          <w:bCs/>
          <w:sz w:val="18"/>
          <w:u w:val="single"/>
        </w:rPr>
      </w:pPr>
      <w:r>
        <w:rPr>
          <w:rFonts w:ascii="Comic Sans MS" w:hAnsi="Comic Sans MS"/>
          <w:b/>
          <w:sz w:val="18"/>
          <w:szCs w:val="16"/>
          <w:u w:val="single"/>
        </w:rPr>
        <w:t>DISSOLUTION DU SYNDICAT DE LA BOURSE DU TRAVAIL</w:t>
      </w:r>
    </w:p>
    <w:p w14:paraId="50B0D476" w14:textId="77777777" w:rsidR="004D559A" w:rsidRPr="001E054E" w:rsidRDefault="004D559A" w:rsidP="004D559A">
      <w:pPr>
        <w:overflowPunct/>
        <w:ind w:firstLine="708"/>
        <w:textAlignment w:val="auto"/>
        <w:rPr>
          <w:rFonts w:ascii="Arial Narrow" w:eastAsiaTheme="minorHAnsi" w:hAnsi="Arial Narrow"/>
        </w:rPr>
      </w:pPr>
      <w:r w:rsidRPr="001E054E">
        <w:rPr>
          <w:rFonts w:ascii="Arial Narrow" w:eastAsiaTheme="minorHAnsi" w:hAnsi="Arial Narrow"/>
        </w:rPr>
        <w:t xml:space="preserve">Monsieur le Maire rappelle aux membres du conseil municipal la délibération numéro </w:t>
      </w:r>
      <w:r>
        <w:rPr>
          <w:rFonts w:ascii="Arial Narrow" w:eastAsiaTheme="minorHAnsi" w:hAnsi="Arial Narrow"/>
        </w:rPr>
        <w:t>90/2018</w:t>
      </w:r>
      <w:r w:rsidRPr="001E054E">
        <w:rPr>
          <w:rFonts w:ascii="Arial Narrow" w:eastAsiaTheme="minorHAnsi" w:hAnsi="Arial Narrow"/>
        </w:rPr>
        <w:t xml:space="preserve"> du </w:t>
      </w:r>
      <w:r>
        <w:rPr>
          <w:rFonts w:ascii="Arial Narrow" w:eastAsiaTheme="minorHAnsi" w:hAnsi="Arial Narrow"/>
        </w:rPr>
        <w:t>12 septembre 2018</w:t>
      </w:r>
      <w:r w:rsidRPr="001E054E">
        <w:rPr>
          <w:rFonts w:ascii="Arial Narrow" w:eastAsiaTheme="minorHAnsi" w:hAnsi="Arial Narrow"/>
        </w:rPr>
        <w:t xml:space="preserve"> approuvant </w:t>
      </w:r>
      <w:r>
        <w:rPr>
          <w:rFonts w:ascii="Arial Narrow" w:eastAsiaTheme="minorHAnsi" w:hAnsi="Arial Narrow"/>
        </w:rPr>
        <w:t>la dissolution du syndicat de la Bourse du Travail</w:t>
      </w:r>
      <w:r w:rsidRPr="001E054E">
        <w:rPr>
          <w:rFonts w:ascii="Arial Narrow" w:eastAsiaTheme="minorHAnsi" w:hAnsi="Arial Narrow"/>
        </w:rPr>
        <w:t xml:space="preserve">. </w:t>
      </w:r>
    </w:p>
    <w:p w14:paraId="2AD3806B" w14:textId="77777777" w:rsidR="004D559A" w:rsidRDefault="004D559A" w:rsidP="004D559A">
      <w:pPr>
        <w:ind w:firstLine="708"/>
        <w:rPr>
          <w:rFonts w:ascii="Arial Narrow" w:hAnsi="Arial Narrow"/>
        </w:rPr>
      </w:pPr>
      <w:r>
        <w:rPr>
          <w:rFonts w:ascii="Arial Narrow" w:eastAsiaTheme="minorHAnsi" w:hAnsi="Arial Narrow"/>
        </w:rPr>
        <w:t xml:space="preserve">Conformément à l’article </w:t>
      </w:r>
      <w:r>
        <w:rPr>
          <w:rFonts w:ascii="Arial Narrow" w:hAnsi="Arial Narrow" w:cs="Arial"/>
          <w:szCs w:val="16"/>
          <w:shd w:val="clear" w:color="auto" w:fill="FFFFFF"/>
        </w:rPr>
        <w:t>L</w:t>
      </w:r>
      <w:r w:rsidRPr="00181722">
        <w:rPr>
          <w:rFonts w:ascii="Arial Narrow" w:hAnsi="Arial Narrow"/>
        </w:rPr>
        <w:t xml:space="preserve"> 5212-33 du code général des collectivités territoriales, les organes délibérants des membres doivent délibérer de façon concordante sur les modalités de dissolution du syndicat (répartition de l'actif et du passif ainsi que des résultats). </w:t>
      </w:r>
    </w:p>
    <w:p w14:paraId="0EF262A3" w14:textId="77777777" w:rsidR="004D559A" w:rsidRPr="00E146A7" w:rsidRDefault="004D559A" w:rsidP="004D559A">
      <w:pPr>
        <w:ind w:firstLine="708"/>
        <w:rPr>
          <w:rFonts w:ascii="Arial Narrow" w:hAnsi="Arial Narrow"/>
        </w:rPr>
      </w:pPr>
      <w:r>
        <w:rPr>
          <w:rFonts w:ascii="Arial Narrow" w:hAnsi="Arial Narrow"/>
        </w:rPr>
        <w:t xml:space="preserve">Dans ce cadre une proposition de répartition de l’actif a été établie par le syndicat (aucun passif n’est détenu par l’établissement administratif) celle-ci prévoit que la Commune d’Audun-le-Roman récupère </w:t>
      </w:r>
      <w:r>
        <w:rPr>
          <w:rFonts w:ascii="Arial Narrow" w:eastAsiaTheme="minorHAnsi" w:hAnsi="Arial Narrow"/>
          <w:lang w:eastAsia="en-US"/>
        </w:rPr>
        <w:t xml:space="preserve">1 798.34 € </w:t>
      </w:r>
      <w:r>
        <w:rPr>
          <w:rFonts w:ascii="Arial Narrow" w:hAnsi="Arial Narrow"/>
        </w:rPr>
        <w:t>du syndicat. Il convient alors de se prononcer sur la répartition de l’actif</w:t>
      </w:r>
    </w:p>
    <w:p w14:paraId="03BED1EC" w14:textId="77777777" w:rsidR="004D559A" w:rsidRPr="001E054E" w:rsidRDefault="004D559A" w:rsidP="004D559A">
      <w:pPr>
        <w:overflowPunct/>
        <w:ind w:firstLine="708"/>
        <w:textAlignment w:val="auto"/>
        <w:rPr>
          <w:rFonts w:ascii="Arial Narrow" w:eastAsiaTheme="minorHAnsi" w:hAnsi="Arial Narrow"/>
          <w:color w:val="262626"/>
          <w:lang w:eastAsia="en-US"/>
        </w:rPr>
      </w:pPr>
      <w:r w:rsidRPr="001E054E">
        <w:rPr>
          <w:rFonts w:ascii="Arial Narrow" w:eastAsiaTheme="minorHAnsi" w:hAnsi="Arial Narrow"/>
          <w:color w:val="262626"/>
          <w:lang w:eastAsia="en-US"/>
        </w:rPr>
        <w:t xml:space="preserve"> </w:t>
      </w:r>
    </w:p>
    <w:p w14:paraId="4A8801E2" w14:textId="77777777" w:rsidR="004D559A" w:rsidRPr="00AD50BE" w:rsidRDefault="004D559A" w:rsidP="004D559A">
      <w:pPr>
        <w:ind w:right="1"/>
        <w:rPr>
          <w:rFonts w:ascii="Arial Narrow" w:hAnsi="Arial Narrow"/>
        </w:rPr>
      </w:pPr>
      <w:r>
        <w:rPr>
          <w:rFonts w:ascii="Arial Narrow" w:hAnsi="Arial Narrow"/>
          <w:b/>
          <w:bCs/>
        </w:rPr>
        <w:t>Le Conseil Municipal</w:t>
      </w:r>
      <w:r w:rsidRPr="00AD50BE">
        <w:rPr>
          <w:rFonts w:ascii="Arial Narrow" w:hAnsi="Arial Narrow"/>
          <w:b/>
          <w:bCs/>
        </w:rPr>
        <w:t>:</w:t>
      </w:r>
    </w:p>
    <w:p w14:paraId="5EBD08F3" w14:textId="77777777" w:rsidR="004D559A" w:rsidRPr="00B42AEC" w:rsidRDefault="004D559A" w:rsidP="004D559A">
      <w:pPr>
        <w:ind w:right="1" w:firstLine="708"/>
        <w:rPr>
          <w:rFonts w:ascii="Arial Narrow" w:hAnsi="Arial Narrow"/>
          <w:bCs/>
        </w:rPr>
      </w:pPr>
      <w:r>
        <w:rPr>
          <w:rFonts w:ascii="Arial Narrow" w:hAnsi="Arial Narrow"/>
          <w:bCs/>
        </w:rPr>
        <w:t>Vu l’exposé du Maire,</w:t>
      </w:r>
    </w:p>
    <w:p w14:paraId="150D47EB" w14:textId="77777777" w:rsidR="004D559A" w:rsidRDefault="004D559A" w:rsidP="004D559A">
      <w:pPr>
        <w:ind w:firstLine="708"/>
        <w:rPr>
          <w:rFonts w:ascii="Arial Narrow" w:hAnsi="Arial Narrow"/>
        </w:rPr>
      </w:pPr>
      <w:r w:rsidRPr="00FA3D1B">
        <w:rPr>
          <w:rFonts w:ascii="Arial Narrow" w:hAnsi="Arial Narrow"/>
        </w:rPr>
        <w:t xml:space="preserve">Vu </w:t>
      </w:r>
      <w:r>
        <w:rPr>
          <w:rFonts w:ascii="Arial Narrow" w:hAnsi="Arial Narrow"/>
        </w:rPr>
        <w:t>les arrêtés préfectoraux en date du 18 décembre 1980 et 9 janvier 1981,</w:t>
      </w:r>
    </w:p>
    <w:p w14:paraId="398CBC97" w14:textId="77777777" w:rsidR="004D559A" w:rsidRDefault="004D559A" w:rsidP="004D559A">
      <w:pPr>
        <w:ind w:firstLine="708"/>
        <w:rPr>
          <w:rFonts w:ascii="Arial Narrow" w:hAnsi="Arial Narrow"/>
        </w:rPr>
      </w:pPr>
      <w:r>
        <w:rPr>
          <w:rFonts w:ascii="Arial Narrow" w:hAnsi="Arial Narrow"/>
        </w:rPr>
        <w:t>Vu la délibération du comité syndical en date du 9</w:t>
      </w:r>
      <w:r w:rsidRPr="00181722">
        <w:rPr>
          <w:rFonts w:ascii="Arial Narrow" w:hAnsi="Arial Narrow"/>
        </w:rPr>
        <w:t xml:space="preserve"> juillet 201</w:t>
      </w:r>
      <w:r>
        <w:rPr>
          <w:rFonts w:ascii="Arial Narrow" w:hAnsi="Arial Narrow"/>
        </w:rPr>
        <w:t xml:space="preserve">8 décidant de la dissolution du </w:t>
      </w:r>
      <w:r>
        <w:rPr>
          <w:rFonts w:ascii="Arial Narrow" w:hAnsi="Arial Narrow"/>
          <w:bCs/>
        </w:rPr>
        <w:t xml:space="preserve">Syndicat </w:t>
      </w:r>
      <w:r>
        <w:rPr>
          <w:rFonts w:ascii="Arial Narrow" w:hAnsi="Arial Narrow"/>
        </w:rPr>
        <w:t>pour la gestion de la bourse du travail et les modalités de cette dernière,</w:t>
      </w:r>
    </w:p>
    <w:p w14:paraId="672BCBDD" w14:textId="77777777" w:rsidR="004D559A" w:rsidRPr="00FA3D1B" w:rsidRDefault="004D559A" w:rsidP="004D559A">
      <w:pPr>
        <w:ind w:firstLine="708"/>
        <w:rPr>
          <w:rFonts w:ascii="Arial Narrow" w:hAnsi="Arial Narrow"/>
        </w:rPr>
      </w:pPr>
      <w:r>
        <w:rPr>
          <w:rFonts w:ascii="Arial Narrow" w:hAnsi="Arial Narrow"/>
        </w:rPr>
        <w:t xml:space="preserve">Vu sa délibération </w:t>
      </w:r>
      <w:r>
        <w:rPr>
          <w:rFonts w:ascii="Arial Narrow" w:eastAsiaTheme="minorHAnsi" w:hAnsi="Arial Narrow"/>
        </w:rPr>
        <w:t>90/2018</w:t>
      </w:r>
      <w:r w:rsidRPr="001E054E">
        <w:rPr>
          <w:rFonts w:ascii="Arial Narrow" w:eastAsiaTheme="minorHAnsi" w:hAnsi="Arial Narrow"/>
        </w:rPr>
        <w:t xml:space="preserve"> du </w:t>
      </w:r>
      <w:r>
        <w:rPr>
          <w:rFonts w:ascii="Arial Narrow" w:eastAsiaTheme="minorHAnsi" w:hAnsi="Arial Narrow"/>
        </w:rPr>
        <w:t>12 septembre 2018</w:t>
      </w:r>
      <w:r w:rsidRPr="001E054E">
        <w:rPr>
          <w:rFonts w:ascii="Arial Narrow" w:eastAsiaTheme="minorHAnsi" w:hAnsi="Arial Narrow"/>
        </w:rPr>
        <w:t xml:space="preserve"> approuvant </w:t>
      </w:r>
      <w:r>
        <w:rPr>
          <w:rFonts w:ascii="Arial Narrow" w:eastAsiaTheme="minorHAnsi" w:hAnsi="Arial Narrow"/>
        </w:rPr>
        <w:t>la dissolution du syndicat de la Bourse du Travail</w:t>
      </w:r>
    </w:p>
    <w:p w14:paraId="1638C36A" w14:textId="77777777" w:rsidR="004D559A" w:rsidRPr="00FA3D1B" w:rsidRDefault="004D559A" w:rsidP="004D559A">
      <w:pPr>
        <w:ind w:firstLine="708"/>
        <w:rPr>
          <w:rFonts w:ascii="Arial Narrow" w:hAnsi="Arial Narrow"/>
        </w:rPr>
      </w:pPr>
      <w:r>
        <w:rPr>
          <w:rFonts w:ascii="Arial Narrow" w:hAnsi="Arial Narrow"/>
        </w:rPr>
        <w:t xml:space="preserve">Vu l’article </w:t>
      </w:r>
      <w:r w:rsidRPr="00181722">
        <w:rPr>
          <w:rFonts w:ascii="Arial Narrow" w:hAnsi="Arial Narrow"/>
        </w:rPr>
        <w:t>L 5212-33 du code général des collectivités territoriales</w:t>
      </w:r>
      <w:r>
        <w:rPr>
          <w:rFonts w:ascii="Arial Narrow" w:hAnsi="Arial Narrow"/>
        </w:rPr>
        <w:t>,</w:t>
      </w:r>
    </w:p>
    <w:p w14:paraId="1AAD8317" w14:textId="77777777" w:rsidR="004D559A" w:rsidRDefault="004D559A" w:rsidP="004D559A">
      <w:pPr>
        <w:numPr>
          <w:ilvl w:val="12"/>
          <w:numId w:val="0"/>
        </w:numPr>
        <w:ind w:firstLine="708"/>
        <w:rPr>
          <w:b/>
        </w:rPr>
      </w:pPr>
      <w:r>
        <w:t xml:space="preserve"> </w:t>
      </w:r>
    </w:p>
    <w:p w14:paraId="0D8ACB12" w14:textId="21AB0AE3" w:rsidR="004D559A" w:rsidRPr="00B33C56" w:rsidRDefault="004D559A" w:rsidP="004D559A">
      <w:pPr>
        <w:overflowPunct/>
        <w:jc w:val="left"/>
        <w:textAlignment w:val="auto"/>
        <w:rPr>
          <w:rFonts w:ascii="Arial Narrow" w:eastAsiaTheme="minorHAnsi" w:hAnsi="Arial Narrow"/>
          <w:b/>
          <w:lang w:eastAsia="en-US"/>
        </w:rPr>
      </w:pPr>
      <w:r w:rsidRPr="001E054E">
        <w:rPr>
          <w:rFonts w:ascii="Arial Narrow" w:eastAsiaTheme="minorHAnsi" w:hAnsi="Arial Narrow"/>
          <w:b/>
          <w:lang w:eastAsia="en-US"/>
        </w:rPr>
        <w:t xml:space="preserve">Après en avoir délibéré, et à </w:t>
      </w:r>
      <w:r>
        <w:rPr>
          <w:rFonts w:ascii="Arial Narrow" w:eastAsiaTheme="minorHAnsi" w:hAnsi="Arial Narrow"/>
          <w:b/>
          <w:lang w:eastAsia="en-US"/>
        </w:rPr>
        <w:t xml:space="preserve">l’unanimité </w:t>
      </w:r>
      <w:r w:rsidRPr="001E054E">
        <w:rPr>
          <w:rFonts w:ascii="Arial Narrow" w:eastAsiaTheme="minorHAnsi" w:hAnsi="Arial Narrow"/>
          <w:b/>
          <w:lang w:eastAsia="en-US"/>
        </w:rPr>
        <w:t xml:space="preserve">des </w:t>
      </w:r>
      <w:r w:rsidR="000F2704">
        <w:rPr>
          <w:rFonts w:ascii="Arial Narrow" w:eastAsiaTheme="minorHAnsi" w:hAnsi="Arial Narrow"/>
          <w:b/>
          <w:lang w:eastAsia="en-US"/>
        </w:rPr>
        <w:t xml:space="preserve">16 </w:t>
      </w:r>
      <w:r w:rsidRPr="001E054E">
        <w:rPr>
          <w:rFonts w:ascii="Arial Narrow" w:eastAsiaTheme="minorHAnsi" w:hAnsi="Arial Narrow"/>
          <w:b/>
          <w:lang w:eastAsia="en-US"/>
        </w:rPr>
        <w:t xml:space="preserve">voix exprimées, </w:t>
      </w:r>
    </w:p>
    <w:p w14:paraId="209D307B" w14:textId="77777777" w:rsidR="004D559A" w:rsidRDefault="004D559A" w:rsidP="004D559A">
      <w:pPr>
        <w:numPr>
          <w:ilvl w:val="12"/>
          <w:numId w:val="0"/>
        </w:numPr>
        <w:ind w:firstLine="567"/>
        <w:rPr>
          <w:rFonts w:ascii="Arial Narrow" w:eastAsiaTheme="minorHAnsi" w:hAnsi="Arial Narrow"/>
          <w:lang w:eastAsia="en-US"/>
        </w:rPr>
      </w:pPr>
      <w:r w:rsidRPr="001E054E">
        <w:rPr>
          <w:rFonts w:ascii="Arial Narrow" w:eastAsiaTheme="minorHAnsi" w:hAnsi="Arial Narrow"/>
          <w:b/>
          <w:bCs/>
          <w:lang w:eastAsia="en-US"/>
        </w:rPr>
        <w:t>Approuve</w:t>
      </w:r>
      <w:r w:rsidRPr="001E054E">
        <w:rPr>
          <w:rFonts w:ascii="Arial Narrow" w:eastAsiaTheme="minorHAnsi" w:hAnsi="Arial Narrow"/>
          <w:lang w:eastAsia="en-US"/>
        </w:rPr>
        <w:t xml:space="preserve"> </w:t>
      </w:r>
      <w:r>
        <w:rPr>
          <w:rFonts w:ascii="Arial Narrow" w:eastAsiaTheme="minorHAnsi" w:hAnsi="Arial Narrow"/>
          <w:lang w:eastAsia="en-US"/>
        </w:rPr>
        <w:t>la répartition de l’actif ci-annexée.</w:t>
      </w:r>
      <w:r>
        <w:rPr>
          <w:rFonts w:ascii="Arial Narrow" w:eastAsiaTheme="minorHAnsi" w:hAnsi="Arial Narrow"/>
          <w:lang w:eastAsia="en-US"/>
        </w:rPr>
        <w:tab/>
      </w:r>
    </w:p>
    <w:p w14:paraId="4959A856" w14:textId="77777777" w:rsidR="004D559A" w:rsidRPr="00B33C56" w:rsidRDefault="004D559A" w:rsidP="004D559A">
      <w:pPr>
        <w:numPr>
          <w:ilvl w:val="12"/>
          <w:numId w:val="0"/>
        </w:numPr>
        <w:ind w:firstLine="567"/>
        <w:rPr>
          <w:rFonts w:ascii="Arial Narrow" w:eastAsiaTheme="minorHAnsi" w:hAnsi="Arial Narrow"/>
          <w:lang w:eastAsia="en-US"/>
        </w:rPr>
      </w:pPr>
      <w:r w:rsidRPr="00291821">
        <w:rPr>
          <w:rFonts w:ascii="Arial Narrow" w:eastAsiaTheme="minorHAnsi" w:hAnsi="Arial Narrow"/>
          <w:b/>
          <w:bCs/>
          <w:lang w:eastAsia="en-US"/>
        </w:rPr>
        <w:t>Précise</w:t>
      </w:r>
      <w:r>
        <w:rPr>
          <w:rFonts w:ascii="Arial Narrow" w:eastAsiaTheme="minorHAnsi" w:hAnsi="Arial Narrow"/>
          <w:lang w:eastAsia="en-US"/>
        </w:rPr>
        <w:t xml:space="preserve"> qu’un titre d’une valeur de 1 798.34 € sera émis au compte </w:t>
      </w:r>
      <w:r w:rsidRPr="00650BE5">
        <w:rPr>
          <w:rFonts w:ascii="Arial Narrow" w:eastAsiaTheme="minorHAnsi" w:hAnsi="Arial Narrow"/>
          <w:lang w:eastAsia="en-US"/>
        </w:rPr>
        <w:t>7788</w:t>
      </w:r>
      <w:r>
        <w:rPr>
          <w:rFonts w:ascii="Arial Narrow" w:eastAsiaTheme="minorHAnsi" w:hAnsi="Arial Narrow"/>
          <w:lang w:eastAsia="en-US"/>
        </w:rPr>
        <w:tab/>
      </w:r>
      <w:r>
        <w:rPr>
          <w:rFonts w:ascii="Arial Narrow" w:eastAsiaTheme="minorHAnsi" w:hAnsi="Arial Narrow"/>
          <w:lang w:eastAsia="en-US"/>
        </w:rPr>
        <w:tab/>
      </w:r>
      <w:r>
        <w:rPr>
          <w:rFonts w:ascii="Arial Narrow" w:eastAsiaTheme="minorHAnsi" w:hAnsi="Arial Narrow"/>
          <w:lang w:eastAsia="en-US"/>
        </w:rPr>
        <w:tab/>
      </w:r>
      <w:r>
        <w:rPr>
          <w:rFonts w:ascii="Arial Narrow" w:eastAsiaTheme="minorHAnsi" w:hAnsi="Arial Narrow"/>
          <w:lang w:eastAsia="en-US"/>
        </w:rPr>
        <w:tab/>
      </w:r>
    </w:p>
    <w:p w14:paraId="0F9BDA4A" w14:textId="77777777" w:rsidR="004D559A" w:rsidRDefault="004D559A" w:rsidP="004D559A">
      <w:pPr>
        <w:jc w:val="center"/>
      </w:pPr>
      <w:r>
        <w:object w:dxaOrig="2822" w:dyaOrig="648" w14:anchorId="2A47635C">
          <v:shape id="_x0000_i1029" type="#_x0000_t75" style="width:89.25pt;height:13.5pt" o:ole="">
            <v:imagedata r:id="rId10" o:title=""/>
          </v:shape>
          <o:OLEObject Type="Embed" ProgID="Word.Picture.8" ShapeID="_x0000_i1029" DrawAspect="Content" ObjectID="_1676350415" r:id="rId14"/>
        </w:object>
      </w:r>
    </w:p>
    <w:p w14:paraId="691203B3" w14:textId="77777777" w:rsidR="004D559A" w:rsidRDefault="004D559A" w:rsidP="004D559A">
      <w:pPr>
        <w:jc w:val="left"/>
        <w:rPr>
          <w:rFonts w:ascii="Comic Sans MS" w:hAnsi="Comic Sans MS"/>
          <w:b/>
          <w:bCs/>
          <w:sz w:val="18"/>
          <w:szCs w:val="18"/>
        </w:rPr>
      </w:pPr>
      <w:r>
        <w:rPr>
          <w:rFonts w:ascii="Comic Sans MS" w:hAnsi="Comic Sans MS"/>
          <w:b/>
          <w:bCs/>
          <w:sz w:val="18"/>
          <w:szCs w:val="18"/>
        </w:rPr>
        <w:t>N°18/2021</w:t>
      </w:r>
    </w:p>
    <w:p w14:paraId="7324DA6B" w14:textId="77777777" w:rsidR="004D559A" w:rsidRPr="001E054E" w:rsidRDefault="004D559A" w:rsidP="004D559A">
      <w:pPr>
        <w:jc w:val="center"/>
        <w:outlineLvl w:val="0"/>
        <w:rPr>
          <w:rFonts w:ascii="Comic Sans MS" w:hAnsi="Comic Sans MS"/>
          <w:b/>
          <w:bCs/>
          <w:sz w:val="18"/>
          <w:u w:val="single"/>
        </w:rPr>
      </w:pPr>
      <w:r>
        <w:rPr>
          <w:rFonts w:ascii="Comic Sans MS" w:hAnsi="Comic Sans MS"/>
          <w:b/>
          <w:sz w:val="18"/>
          <w:szCs w:val="16"/>
          <w:u w:val="single"/>
        </w:rPr>
        <w:t>RAPPORT D’ACTIVITE SPL XDEMAT 2019</w:t>
      </w:r>
    </w:p>
    <w:p w14:paraId="67DC2664" w14:textId="77777777" w:rsidR="004D559A" w:rsidRDefault="004D559A" w:rsidP="004D559A">
      <w:pPr>
        <w:overflowPunct/>
        <w:ind w:firstLine="708"/>
        <w:textAlignment w:val="auto"/>
        <w:rPr>
          <w:rFonts w:ascii="Arial Narrow" w:eastAsiaTheme="minorHAnsi" w:hAnsi="Arial Narrow"/>
        </w:rPr>
      </w:pPr>
      <w:r w:rsidRPr="001E054E">
        <w:rPr>
          <w:rFonts w:ascii="Arial Narrow" w:eastAsiaTheme="minorHAnsi" w:hAnsi="Arial Narrow"/>
        </w:rPr>
        <w:t xml:space="preserve">Monsieur le Maire rappelle aux membres du conseil municipal la délibération numéro </w:t>
      </w:r>
      <w:r>
        <w:rPr>
          <w:rFonts w:ascii="Arial Narrow" w:eastAsiaTheme="minorHAnsi" w:hAnsi="Arial Narrow"/>
        </w:rPr>
        <w:t>91/2017</w:t>
      </w:r>
      <w:r w:rsidRPr="001E054E">
        <w:rPr>
          <w:rFonts w:ascii="Arial Narrow" w:eastAsiaTheme="minorHAnsi" w:hAnsi="Arial Narrow"/>
        </w:rPr>
        <w:t xml:space="preserve"> du </w:t>
      </w:r>
      <w:r>
        <w:rPr>
          <w:rFonts w:ascii="Arial Narrow" w:eastAsiaTheme="minorHAnsi" w:hAnsi="Arial Narrow"/>
        </w:rPr>
        <w:t>11 octobre 2017</w:t>
      </w:r>
      <w:r w:rsidRPr="001E054E">
        <w:rPr>
          <w:rFonts w:ascii="Arial Narrow" w:eastAsiaTheme="minorHAnsi" w:hAnsi="Arial Narrow"/>
        </w:rPr>
        <w:t xml:space="preserve"> approuvant </w:t>
      </w:r>
      <w:r>
        <w:rPr>
          <w:rFonts w:ascii="Arial Narrow" w:eastAsiaTheme="minorHAnsi" w:hAnsi="Arial Narrow"/>
        </w:rPr>
        <w:t xml:space="preserve">l’adhésion de la Commune à la SPL- </w:t>
      </w:r>
      <w:proofErr w:type="spellStart"/>
      <w:r>
        <w:rPr>
          <w:rFonts w:ascii="Arial Narrow" w:eastAsiaTheme="minorHAnsi" w:hAnsi="Arial Narrow"/>
        </w:rPr>
        <w:t>Xdemat</w:t>
      </w:r>
      <w:proofErr w:type="spellEnd"/>
      <w:r>
        <w:rPr>
          <w:rFonts w:ascii="Arial Narrow" w:eastAsiaTheme="minorHAnsi" w:hAnsi="Arial Narrow"/>
        </w:rPr>
        <w:t xml:space="preserve"> afin de bénéficier des outils de dématérialisation.</w:t>
      </w:r>
    </w:p>
    <w:p w14:paraId="03B9BD59" w14:textId="77777777" w:rsidR="004D559A" w:rsidRPr="00F1435B" w:rsidRDefault="004D559A" w:rsidP="004D559A">
      <w:pPr>
        <w:ind w:firstLine="708"/>
        <w:rPr>
          <w:rFonts w:ascii="Arial Narrow" w:eastAsiaTheme="minorHAnsi" w:hAnsi="Arial Narrow"/>
        </w:rPr>
      </w:pPr>
      <w:r w:rsidRPr="00F1435B">
        <w:rPr>
          <w:rFonts w:ascii="Arial Narrow" w:eastAsiaTheme="minorHAnsi" w:hAnsi="Arial Narrow"/>
        </w:rPr>
        <w:t xml:space="preserve">En application des articles L. 1524-5 et L. 1531-1 du Code général des collectivités territoriales, il convient que l’assemblée délibérante de chaque actionnaire examine à son tour le rapport de gestion du Conseil d’administration. </w:t>
      </w:r>
    </w:p>
    <w:p w14:paraId="07A1ABD8" w14:textId="77777777" w:rsidR="004D559A" w:rsidRPr="00F1435B" w:rsidRDefault="004D559A" w:rsidP="004D559A">
      <w:pPr>
        <w:ind w:firstLine="708"/>
        <w:rPr>
          <w:rFonts w:ascii="Arial Narrow" w:eastAsiaTheme="minorHAnsi" w:hAnsi="Arial Narrow"/>
        </w:rPr>
      </w:pPr>
      <w:r w:rsidRPr="00F1435B">
        <w:rPr>
          <w:rFonts w:ascii="Arial Narrow" w:eastAsiaTheme="minorHAnsi" w:hAnsi="Arial Narrow"/>
        </w:rPr>
        <w:t>Cet examen s’inscrit également dans l’organisation mise en place par la société SPL-</w:t>
      </w:r>
      <w:proofErr w:type="spellStart"/>
      <w:r w:rsidRPr="00F1435B">
        <w:rPr>
          <w:rFonts w:ascii="Arial Narrow" w:eastAsiaTheme="minorHAnsi" w:hAnsi="Arial Narrow"/>
        </w:rPr>
        <w:t>Xdemat</w:t>
      </w:r>
      <w:proofErr w:type="spellEnd"/>
      <w:r w:rsidRPr="00F1435B">
        <w:rPr>
          <w:rFonts w:ascii="Arial Narrow" w:eastAsiaTheme="minorHAnsi" w:hAnsi="Arial Narrow"/>
        </w:rPr>
        <w:t xml:space="preserve"> pour permettre aux actionnaires d’exercer sur elle, collectivement et individuellement, un contrôle similaire à celui qu’ils exercent sur leurs propres services, appelé contrôle analogue, constituant l’un des principes fondateurs des SPL.</w:t>
      </w:r>
    </w:p>
    <w:p w14:paraId="604A2CE6" w14:textId="77777777" w:rsidR="004D559A" w:rsidRPr="00F1435B" w:rsidRDefault="004D559A" w:rsidP="004D559A">
      <w:pPr>
        <w:ind w:firstLine="708"/>
        <w:rPr>
          <w:rFonts w:ascii="Arial Narrow" w:eastAsiaTheme="minorHAnsi" w:hAnsi="Arial Narrow"/>
        </w:rPr>
      </w:pPr>
      <w:r w:rsidRPr="00F1435B">
        <w:rPr>
          <w:rFonts w:ascii="Arial Narrow" w:eastAsiaTheme="minorHAnsi" w:hAnsi="Arial Narrow"/>
        </w:rPr>
        <w:t>Le rapport de gestion, présenté ce jour, fait apparaître un nombre d’actionnaires toujours croissant (2 468 au 31 décembre 2019), un chiffre d’affaires de 1 010 849 €, en augmentation, et un résultat net à nouveau positif de 51 574 € affecté en totalité au poste « autres réserves », porté à 182 911 €.</w:t>
      </w:r>
    </w:p>
    <w:p w14:paraId="18A94C92" w14:textId="77777777" w:rsidR="004D559A" w:rsidRPr="00F1435B" w:rsidRDefault="004D559A" w:rsidP="004D559A">
      <w:pPr>
        <w:ind w:firstLine="708"/>
        <w:rPr>
          <w:rFonts w:ascii="Arial Narrow" w:eastAsiaTheme="minorHAnsi" w:hAnsi="Arial Narrow"/>
        </w:rPr>
      </w:pPr>
      <w:r>
        <w:rPr>
          <w:rFonts w:ascii="Arial Narrow" w:eastAsiaTheme="minorHAnsi" w:hAnsi="Arial Narrow"/>
        </w:rPr>
        <w:t>Il est demandé au conseil de se prononcer sur le rapport d’activité 2019 de la SPL-</w:t>
      </w:r>
      <w:proofErr w:type="spellStart"/>
      <w:r>
        <w:rPr>
          <w:rFonts w:ascii="Arial Narrow" w:eastAsiaTheme="minorHAnsi" w:hAnsi="Arial Narrow"/>
        </w:rPr>
        <w:t>Xdemat</w:t>
      </w:r>
      <w:proofErr w:type="spellEnd"/>
      <w:r w:rsidRPr="00F1435B">
        <w:rPr>
          <w:rFonts w:ascii="Arial Narrow" w:eastAsiaTheme="minorHAnsi" w:hAnsi="Arial Narrow"/>
        </w:rPr>
        <w:t xml:space="preserve">. </w:t>
      </w:r>
    </w:p>
    <w:p w14:paraId="31EB4EC9" w14:textId="77777777" w:rsidR="004D559A" w:rsidRDefault="004D559A" w:rsidP="004D559A">
      <w:pPr>
        <w:ind w:right="1"/>
        <w:rPr>
          <w:rFonts w:ascii="Arial Narrow" w:eastAsiaTheme="minorHAnsi" w:hAnsi="Arial Narrow"/>
        </w:rPr>
      </w:pPr>
    </w:p>
    <w:p w14:paraId="2B3A5561" w14:textId="77777777" w:rsidR="004D559A" w:rsidRPr="00AD50BE" w:rsidRDefault="004D559A" w:rsidP="004D559A">
      <w:pPr>
        <w:ind w:right="1"/>
        <w:rPr>
          <w:rFonts w:ascii="Arial Narrow" w:hAnsi="Arial Narrow"/>
        </w:rPr>
      </w:pPr>
      <w:r>
        <w:rPr>
          <w:rFonts w:ascii="Arial Narrow" w:hAnsi="Arial Narrow"/>
          <w:b/>
          <w:bCs/>
        </w:rPr>
        <w:t>Le Conseil Municipal</w:t>
      </w:r>
      <w:r w:rsidRPr="00AD50BE">
        <w:rPr>
          <w:rFonts w:ascii="Arial Narrow" w:hAnsi="Arial Narrow"/>
          <w:b/>
          <w:bCs/>
        </w:rPr>
        <w:t>:</w:t>
      </w:r>
    </w:p>
    <w:p w14:paraId="77EA3457" w14:textId="77777777" w:rsidR="004D559A" w:rsidRPr="00F1435B" w:rsidRDefault="004D559A" w:rsidP="004D559A">
      <w:pPr>
        <w:numPr>
          <w:ilvl w:val="12"/>
          <w:numId w:val="0"/>
        </w:numPr>
        <w:ind w:firstLine="708"/>
        <w:rPr>
          <w:rFonts w:ascii="Arial Narrow" w:hAnsi="Arial Narrow"/>
          <w:bCs/>
        </w:rPr>
      </w:pPr>
      <w:r w:rsidRPr="00F1435B">
        <w:rPr>
          <w:rFonts w:ascii="Arial Narrow" w:hAnsi="Arial Narrow"/>
          <w:bCs/>
        </w:rPr>
        <w:t>Vu le Code général des collectivités territoriales en ses articles L. 1524-5  et L. 1531-1,</w:t>
      </w:r>
    </w:p>
    <w:p w14:paraId="6EE6E018" w14:textId="77777777" w:rsidR="004D559A" w:rsidRPr="00F1435B" w:rsidRDefault="004D559A" w:rsidP="004D559A">
      <w:pPr>
        <w:numPr>
          <w:ilvl w:val="12"/>
          <w:numId w:val="0"/>
        </w:numPr>
        <w:ind w:firstLine="708"/>
        <w:rPr>
          <w:rFonts w:ascii="Arial Narrow" w:hAnsi="Arial Narrow"/>
          <w:bCs/>
        </w:rPr>
      </w:pPr>
      <w:r w:rsidRPr="00F1435B">
        <w:rPr>
          <w:rFonts w:ascii="Arial Narrow" w:hAnsi="Arial Narrow"/>
          <w:bCs/>
        </w:rPr>
        <w:t>Vu les statuts et le pacte d’actionnaires de la société SPL-</w:t>
      </w:r>
      <w:proofErr w:type="spellStart"/>
      <w:r w:rsidRPr="00F1435B">
        <w:rPr>
          <w:rFonts w:ascii="Arial Narrow" w:hAnsi="Arial Narrow"/>
          <w:bCs/>
        </w:rPr>
        <w:t>Xdemat</w:t>
      </w:r>
      <w:proofErr w:type="spellEnd"/>
      <w:r w:rsidRPr="00F1435B">
        <w:rPr>
          <w:rFonts w:ascii="Arial Narrow" w:hAnsi="Arial Narrow"/>
          <w:bCs/>
        </w:rPr>
        <w:t>,</w:t>
      </w:r>
    </w:p>
    <w:p w14:paraId="2A2FE78A" w14:textId="77777777" w:rsidR="004D559A" w:rsidRDefault="004D559A" w:rsidP="004D559A">
      <w:pPr>
        <w:numPr>
          <w:ilvl w:val="12"/>
          <w:numId w:val="0"/>
        </w:numPr>
        <w:ind w:firstLine="708"/>
        <w:rPr>
          <w:b/>
        </w:rPr>
      </w:pPr>
      <w:r w:rsidRPr="00F1435B">
        <w:rPr>
          <w:rFonts w:ascii="Arial Narrow" w:hAnsi="Arial Narrow"/>
          <w:bCs/>
        </w:rPr>
        <w:t>Vu le rapport de gestion du Conseil d’administration,</w:t>
      </w:r>
      <w:r>
        <w:t xml:space="preserve"> </w:t>
      </w:r>
    </w:p>
    <w:p w14:paraId="0AD2657D" w14:textId="77777777" w:rsidR="004D559A" w:rsidRDefault="004D559A" w:rsidP="004D559A">
      <w:pPr>
        <w:overflowPunct/>
        <w:jc w:val="left"/>
        <w:textAlignment w:val="auto"/>
        <w:rPr>
          <w:rFonts w:ascii="Arial Narrow" w:eastAsiaTheme="minorHAnsi" w:hAnsi="Arial Narrow"/>
          <w:b/>
          <w:lang w:eastAsia="en-US"/>
        </w:rPr>
      </w:pPr>
    </w:p>
    <w:p w14:paraId="448C2368" w14:textId="6D5EA720" w:rsidR="004D559A" w:rsidRPr="00B33C56" w:rsidRDefault="004D559A" w:rsidP="004D559A">
      <w:pPr>
        <w:overflowPunct/>
        <w:jc w:val="left"/>
        <w:textAlignment w:val="auto"/>
        <w:rPr>
          <w:rFonts w:ascii="Arial Narrow" w:eastAsiaTheme="minorHAnsi" w:hAnsi="Arial Narrow"/>
          <w:b/>
          <w:lang w:eastAsia="en-US"/>
        </w:rPr>
      </w:pPr>
      <w:r w:rsidRPr="001E054E">
        <w:rPr>
          <w:rFonts w:ascii="Arial Narrow" w:eastAsiaTheme="minorHAnsi" w:hAnsi="Arial Narrow"/>
          <w:b/>
          <w:lang w:eastAsia="en-US"/>
        </w:rPr>
        <w:t xml:space="preserve">Après en avoir délibéré, et à </w:t>
      </w:r>
      <w:r>
        <w:rPr>
          <w:rFonts w:ascii="Arial Narrow" w:eastAsiaTheme="minorHAnsi" w:hAnsi="Arial Narrow"/>
          <w:b/>
          <w:lang w:eastAsia="en-US"/>
        </w:rPr>
        <w:t xml:space="preserve">l’unanimité </w:t>
      </w:r>
      <w:r w:rsidRPr="001E054E">
        <w:rPr>
          <w:rFonts w:ascii="Arial Narrow" w:eastAsiaTheme="minorHAnsi" w:hAnsi="Arial Narrow"/>
          <w:b/>
          <w:lang w:eastAsia="en-US"/>
        </w:rPr>
        <w:t>des</w:t>
      </w:r>
      <w:r w:rsidR="000F2704">
        <w:rPr>
          <w:rFonts w:ascii="Arial Narrow" w:eastAsiaTheme="minorHAnsi" w:hAnsi="Arial Narrow"/>
          <w:b/>
          <w:lang w:eastAsia="en-US"/>
        </w:rPr>
        <w:t xml:space="preserve"> 16</w:t>
      </w:r>
      <w:r w:rsidRPr="001E054E">
        <w:rPr>
          <w:rFonts w:ascii="Arial Narrow" w:eastAsiaTheme="minorHAnsi" w:hAnsi="Arial Narrow"/>
          <w:b/>
          <w:lang w:eastAsia="en-US"/>
        </w:rPr>
        <w:t xml:space="preserve"> voix exprimées, </w:t>
      </w:r>
    </w:p>
    <w:p w14:paraId="4F37330F" w14:textId="77777777" w:rsidR="004D559A" w:rsidRPr="00146973" w:rsidRDefault="004D559A" w:rsidP="004D559A">
      <w:pPr>
        <w:ind w:firstLine="567"/>
        <w:rPr>
          <w:rFonts w:ascii="Arial Narrow" w:hAnsi="Arial Narrow"/>
          <w:bCs/>
        </w:rPr>
      </w:pPr>
      <w:r w:rsidRPr="001E054E">
        <w:rPr>
          <w:rFonts w:ascii="Arial Narrow" w:eastAsiaTheme="minorHAnsi" w:hAnsi="Arial Narrow"/>
          <w:b/>
          <w:bCs/>
          <w:lang w:eastAsia="en-US"/>
        </w:rPr>
        <w:t>Approuve</w:t>
      </w:r>
      <w:r w:rsidRPr="001E054E">
        <w:rPr>
          <w:rFonts w:ascii="Arial Narrow" w:eastAsiaTheme="minorHAnsi" w:hAnsi="Arial Narrow"/>
          <w:lang w:eastAsia="en-US"/>
        </w:rPr>
        <w:t xml:space="preserve"> </w:t>
      </w:r>
      <w:r w:rsidRPr="00F1435B">
        <w:rPr>
          <w:rFonts w:ascii="Arial Narrow" w:hAnsi="Arial Narrow"/>
          <w:bCs/>
        </w:rPr>
        <w:t>le rapport de gestion du Conseil d’administration, figurant en annexe, et de donner acte à M. le Maire de cette communication.</w:t>
      </w:r>
      <w:r>
        <w:rPr>
          <w:rFonts w:ascii="Arial Narrow" w:eastAsiaTheme="minorHAnsi" w:hAnsi="Arial Narrow"/>
          <w:lang w:eastAsia="en-US"/>
        </w:rPr>
        <w:tab/>
      </w:r>
    </w:p>
    <w:p w14:paraId="13AE9DF8" w14:textId="77777777" w:rsidR="004D559A" w:rsidRDefault="004D559A" w:rsidP="004D559A">
      <w:pPr>
        <w:jc w:val="center"/>
        <w:rPr>
          <w:rFonts w:ascii="Comic Sans MS" w:hAnsi="Comic Sans MS"/>
          <w:szCs w:val="18"/>
        </w:rPr>
      </w:pPr>
      <w:r>
        <w:object w:dxaOrig="2822" w:dyaOrig="648" w14:anchorId="0FBB7AA5">
          <v:shape id="_x0000_i1030" type="#_x0000_t75" style="width:89.25pt;height:13.5pt" o:ole="">
            <v:imagedata r:id="rId10" o:title=""/>
          </v:shape>
          <o:OLEObject Type="Embed" ProgID="Word.Picture.8" ShapeID="_x0000_i1030" DrawAspect="Content" ObjectID="_1676350416" r:id="rId15"/>
        </w:object>
      </w:r>
    </w:p>
    <w:p w14:paraId="2CEEEC91" w14:textId="77777777" w:rsidR="004D559A" w:rsidRDefault="004D559A" w:rsidP="004D559A">
      <w:pPr>
        <w:jc w:val="left"/>
        <w:rPr>
          <w:rFonts w:ascii="Comic Sans MS" w:hAnsi="Comic Sans MS"/>
          <w:b/>
          <w:bCs/>
          <w:sz w:val="18"/>
          <w:szCs w:val="18"/>
        </w:rPr>
      </w:pPr>
      <w:r>
        <w:rPr>
          <w:rFonts w:ascii="Comic Sans MS" w:hAnsi="Comic Sans MS"/>
          <w:b/>
          <w:bCs/>
          <w:sz w:val="18"/>
          <w:szCs w:val="18"/>
        </w:rPr>
        <w:t>N°19/2021</w:t>
      </w:r>
    </w:p>
    <w:p w14:paraId="64F6365D" w14:textId="77777777" w:rsidR="004D559A" w:rsidRPr="00C52C0B" w:rsidRDefault="004D559A" w:rsidP="004D559A">
      <w:pPr>
        <w:overflowPunct/>
        <w:autoSpaceDE/>
        <w:autoSpaceDN/>
        <w:adjustRightInd/>
        <w:jc w:val="center"/>
        <w:textAlignment w:val="auto"/>
        <w:rPr>
          <w:rFonts w:ascii="Comic Sans MS" w:hAnsi="Comic Sans MS"/>
          <w:b/>
          <w:sz w:val="18"/>
          <w:szCs w:val="24"/>
          <w:u w:val="single"/>
        </w:rPr>
      </w:pPr>
      <w:r w:rsidRPr="00C52C0B">
        <w:rPr>
          <w:rFonts w:ascii="Comic Sans MS" w:hAnsi="Comic Sans MS"/>
          <w:b/>
          <w:sz w:val="18"/>
          <w:szCs w:val="24"/>
          <w:u w:val="single"/>
        </w:rPr>
        <w:t xml:space="preserve">ONF PROGRAMME D’ACTIONS </w:t>
      </w:r>
      <w:r>
        <w:rPr>
          <w:rFonts w:ascii="Comic Sans MS" w:hAnsi="Comic Sans MS"/>
          <w:b/>
          <w:sz w:val="18"/>
          <w:szCs w:val="24"/>
          <w:u w:val="single"/>
        </w:rPr>
        <w:t>2021</w:t>
      </w:r>
      <w:r w:rsidRPr="00C52C0B">
        <w:rPr>
          <w:rFonts w:ascii="Comic Sans MS" w:hAnsi="Comic Sans MS"/>
          <w:b/>
          <w:sz w:val="18"/>
          <w:szCs w:val="24"/>
          <w:u w:val="single"/>
        </w:rPr>
        <w:t xml:space="preserve"> - TRAVAUX SYLVICOLES ET D’INFRASTRUCTURE</w:t>
      </w:r>
    </w:p>
    <w:p w14:paraId="549076C2" w14:textId="77777777" w:rsidR="004D559A" w:rsidRDefault="004D559A" w:rsidP="004D559A">
      <w:pPr>
        <w:rPr>
          <w:rFonts w:ascii="Arial Narrow" w:hAnsi="Arial Narrow"/>
          <w:b/>
          <w:szCs w:val="18"/>
        </w:rPr>
      </w:pPr>
    </w:p>
    <w:p w14:paraId="4528DCAC" w14:textId="77777777" w:rsidR="004D559A" w:rsidRPr="00481E5D" w:rsidRDefault="004D559A" w:rsidP="004D559A">
      <w:pPr>
        <w:rPr>
          <w:rFonts w:ascii="Arial Narrow" w:hAnsi="Arial Narrow"/>
          <w:b/>
          <w:szCs w:val="18"/>
        </w:rPr>
      </w:pPr>
      <w:r w:rsidRPr="00481E5D">
        <w:rPr>
          <w:rFonts w:ascii="Arial Narrow" w:hAnsi="Arial Narrow"/>
          <w:b/>
          <w:szCs w:val="18"/>
        </w:rPr>
        <w:t>Le Conseil Municipal,</w:t>
      </w:r>
    </w:p>
    <w:p w14:paraId="4BA6976A" w14:textId="77777777" w:rsidR="004D559A" w:rsidRPr="00F20D62" w:rsidRDefault="004D559A" w:rsidP="004D559A">
      <w:pPr>
        <w:overflowPunct/>
        <w:autoSpaceDE/>
        <w:autoSpaceDN/>
        <w:adjustRightInd/>
        <w:spacing w:line="276" w:lineRule="auto"/>
        <w:ind w:firstLine="708"/>
        <w:contextualSpacing/>
        <w:textAlignment w:val="auto"/>
        <w:rPr>
          <w:rFonts w:ascii="Arial Narrow" w:hAnsi="Arial Narrow"/>
          <w:bCs/>
        </w:rPr>
      </w:pPr>
      <w:r w:rsidRPr="00F20D62">
        <w:rPr>
          <w:rFonts w:ascii="Arial Narrow" w:hAnsi="Arial Narrow"/>
          <w:bCs/>
        </w:rPr>
        <w:t xml:space="preserve">Vu le programme non contractuel, d’actions pour l’année </w:t>
      </w:r>
      <w:r>
        <w:rPr>
          <w:rFonts w:ascii="Arial Narrow" w:hAnsi="Arial Narrow"/>
          <w:bCs/>
        </w:rPr>
        <w:t>2021</w:t>
      </w:r>
      <w:r w:rsidRPr="00F20D62">
        <w:rPr>
          <w:rFonts w:ascii="Arial Narrow" w:hAnsi="Arial Narrow"/>
          <w:bCs/>
        </w:rPr>
        <w:t>, préconisé par l’ONF pour la gestion durable du patrimoine forestier, et consistant en :</w:t>
      </w:r>
    </w:p>
    <w:p w14:paraId="510B8AAF" w14:textId="77777777" w:rsidR="004D559A" w:rsidRDefault="004D559A" w:rsidP="004D559A">
      <w:pPr>
        <w:overflowPunct/>
        <w:autoSpaceDE/>
        <w:autoSpaceDN/>
        <w:adjustRightInd/>
        <w:spacing w:line="276" w:lineRule="auto"/>
        <w:ind w:firstLine="708"/>
        <w:contextualSpacing/>
        <w:textAlignment w:val="auto"/>
        <w:rPr>
          <w:rFonts w:ascii="Arial Narrow" w:hAnsi="Arial Narrow"/>
          <w:bCs/>
        </w:rPr>
      </w:pPr>
      <w:r w:rsidRPr="00F20D62">
        <w:rPr>
          <w:rFonts w:ascii="Arial Narrow" w:hAnsi="Arial Narrow"/>
          <w:bCs/>
        </w:rPr>
        <w:t xml:space="preserve">Travaux sylvicoles pour un montant total de </w:t>
      </w:r>
      <w:r>
        <w:rPr>
          <w:rFonts w:ascii="Arial Narrow" w:hAnsi="Arial Narrow"/>
          <w:bCs/>
        </w:rPr>
        <w:t>5 950,00</w:t>
      </w:r>
      <w:r w:rsidRPr="00F20D62">
        <w:rPr>
          <w:rFonts w:ascii="Arial Narrow" w:hAnsi="Arial Narrow"/>
          <w:bCs/>
        </w:rPr>
        <w:t>€ HT :</w:t>
      </w:r>
    </w:p>
    <w:p w14:paraId="42D438DC" w14:textId="77777777" w:rsidR="004D559A" w:rsidRPr="00F20D62" w:rsidRDefault="004D559A" w:rsidP="004D559A">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-Dégagement de régénération artificielle – localisation 10 (2,8 HA</w:t>
      </w:r>
      <w:r w:rsidRPr="00F20D62">
        <w:rPr>
          <w:rFonts w:ascii="Arial Narrow" w:hAnsi="Arial Narrow"/>
          <w:bCs/>
        </w:rPr>
        <w:t>)</w:t>
      </w:r>
    </w:p>
    <w:p w14:paraId="62962F3B" w14:textId="77777777" w:rsidR="004D559A" w:rsidRDefault="004D559A" w:rsidP="004D559A">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 xml:space="preserve">-Cloisonnement Sylvicole : maintenance mécanisée </w:t>
      </w:r>
      <w:r w:rsidRPr="00F20D62">
        <w:rPr>
          <w:rFonts w:ascii="Arial Narrow" w:hAnsi="Arial Narrow"/>
          <w:bCs/>
        </w:rPr>
        <w:t xml:space="preserve">– localisation </w:t>
      </w:r>
      <w:r>
        <w:rPr>
          <w:rFonts w:ascii="Arial Narrow" w:hAnsi="Arial Narrow"/>
          <w:bCs/>
        </w:rPr>
        <w:t>18J</w:t>
      </w:r>
      <w:r w:rsidRPr="00F20D62">
        <w:rPr>
          <w:rFonts w:ascii="Arial Narrow" w:hAnsi="Arial Narrow"/>
          <w:bCs/>
        </w:rPr>
        <w:t xml:space="preserve"> (</w:t>
      </w:r>
      <w:r>
        <w:rPr>
          <w:rFonts w:ascii="Arial Narrow" w:hAnsi="Arial Narrow"/>
          <w:bCs/>
        </w:rPr>
        <w:t>1,60 KM</w:t>
      </w:r>
      <w:r w:rsidRPr="00F20D62">
        <w:rPr>
          <w:rFonts w:ascii="Arial Narrow" w:hAnsi="Arial Narrow"/>
          <w:bCs/>
        </w:rPr>
        <w:t>)</w:t>
      </w:r>
    </w:p>
    <w:p w14:paraId="369EC612" w14:textId="77777777" w:rsidR="004D559A" w:rsidRDefault="004D559A" w:rsidP="004D559A">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 xml:space="preserve">-Nettoiement de Jeune peuplement </w:t>
      </w:r>
      <w:r w:rsidRPr="00F20D62">
        <w:rPr>
          <w:rFonts w:ascii="Arial Narrow" w:hAnsi="Arial Narrow"/>
          <w:bCs/>
        </w:rPr>
        <w:t xml:space="preserve">localisation </w:t>
      </w:r>
      <w:r>
        <w:rPr>
          <w:rFonts w:ascii="Arial Narrow" w:hAnsi="Arial Narrow"/>
          <w:bCs/>
        </w:rPr>
        <w:t>18J</w:t>
      </w:r>
      <w:r w:rsidRPr="00F20D62">
        <w:rPr>
          <w:rFonts w:ascii="Arial Narrow" w:hAnsi="Arial Narrow"/>
          <w:bCs/>
        </w:rPr>
        <w:t xml:space="preserve"> (</w:t>
      </w:r>
      <w:r>
        <w:rPr>
          <w:rFonts w:ascii="Arial Narrow" w:hAnsi="Arial Narrow"/>
          <w:bCs/>
        </w:rPr>
        <w:t>1,87 HA</w:t>
      </w:r>
      <w:r w:rsidRPr="00F20D62">
        <w:rPr>
          <w:rFonts w:ascii="Arial Narrow" w:hAnsi="Arial Narrow"/>
          <w:bCs/>
        </w:rPr>
        <w:t>)</w:t>
      </w:r>
    </w:p>
    <w:p w14:paraId="04218000" w14:textId="77777777" w:rsidR="004D559A" w:rsidRDefault="004D559A" w:rsidP="004D559A">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ab/>
        <w:t xml:space="preserve">-Cloisonnement Sylvicole : ouverture mécanisée </w:t>
      </w:r>
      <w:r w:rsidRPr="00F20D62">
        <w:rPr>
          <w:rFonts w:ascii="Arial Narrow" w:hAnsi="Arial Narrow"/>
          <w:bCs/>
        </w:rPr>
        <w:t xml:space="preserve">– localisation </w:t>
      </w:r>
      <w:r>
        <w:rPr>
          <w:rFonts w:ascii="Arial Narrow" w:hAnsi="Arial Narrow"/>
          <w:bCs/>
        </w:rPr>
        <w:t>1 et 2</w:t>
      </w:r>
      <w:r w:rsidRPr="00F20D62">
        <w:rPr>
          <w:rFonts w:ascii="Arial Narrow" w:hAnsi="Arial Narrow"/>
          <w:bCs/>
        </w:rPr>
        <w:t xml:space="preserve"> (</w:t>
      </w:r>
      <w:r>
        <w:rPr>
          <w:rFonts w:ascii="Arial Narrow" w:hAnsi="Arial Narrow"/>
          <w:bCs/>
        </w:rPr>
        <w:t>6,50 KM</w:t>
      </w:r>
      <w:r w:rsidRPr="00F20D62">
        <w:rPr>
          <w:rFonts w:ascii="Arial Narrow" w:hAnsi="Arial Narrow"/>
          <w:bCs/>
        </w:rPr>
        <w:t>)</w:t>
      </w:r>
    </w:p>
    <w:p w14:paraId="14384337" w14:textId="77777777" w:rsidR="004D559A" w:rsidRDefault="004D559A" w:rsidP="004D559A">
      <w:pPr>
        <w:overflowPunct/>
        <w:autoSpaceDE/>
        <w:autoSpaceDN/>
        <w:adjustRightInd/>
        <w:spacing w:line="276" w:lineRule="auto"/>
        <w:ind w:left="708" w:firstLine="708"/>
        <w:contextualSpacing/>
        <w:textAlignment w:val="auto"/>
        <w:rPr>
          <w:rFonts w:ascii="Arial Narrow" w:hAnsi="Arial Narrow"/>
          <w:bCs/>
        </w:rPr>
      </w:pPr>
      <w:r>
        <w:rPr>
          <w:rFonts w:ascii="Arial Narrow" w:hAnsi="Arial Narrow"/>
          <w:bCs/>
        </w:rPr>
        <w:tab/>
        <w:t xml:space="preserve">-Cloisonnement Sylvicole : ouverture mécanisée </w:t>
      </w:r>
      <w:r w:rsidRPr="00F20D62">
        <w:rPr>
          <w:rFonts w:ascii="Arial Narrow" w:hAnsi="Arial Narrow"/>
          <w:bCs/>
        </w:rPr>
        <w:t xml:space="preserve">– localisation </w:t>
      </w:r>
      <w:r>
        <w:rPr>
          <w:rFonts w:ascii="Arial Narrow" w:hAnsi="Arial Narrow"/>
          <w:bCs/>
        </w:rPr>
        <w:t>11,12,13</w:t>
      </w:r>
      <w:r w:rsidRPr="00F20D62">
        <w:rPr>
          <w:rFonts w:ascii="Arial Narrow" w:hAnsi="Arial Narrow"/>
          <w:bCs/>
        </w:rPr>
        <w:t xml:space="preserve"> (</w:t>
      </w:r>
      <w:r>
        <w:rPr>
          <w:rFonts w:ascii="Arial Narrow" w:hAnsi="Arial Narrow"/>
          <w:bCs/>
        </w:rPr>
        <w:t>4,30 KM</w:t>
      </w:r>
      <w:r w:rsidRPr="00F20D62">
        <w:rPr>
          <w:rFonts w:ascii="Arial Narrow" w:hAnsi="Arial Narrow"/>
          <w:bCs/>
        </w:rPr>
        <w:t>)</w:t>
      </w:r>
    </w:p>
    <w:p w14:paraId="4D7745D5" w14:textId="77777777" w:rsidR="004D559A" w:rsidRDefault="004D559A" w:rsidP="004D559A">
      <w:pPr>
        <w:overflowPunct/>
        <w:autoSpaceDE/>
        <w:autoSpaceDN/>
        <w:adjustRightInd/>
        <w:spacing w:line="276" w:lineRule="auto"/>
        <w:contextualSpacing/>
        <w:textAlignment w:val="auto"/>
        <w:rPr>
          <w:rFonts w:ascii="Arial Narrow" w:hAnsi="Arial Narrow"/>
          <w:bCs/>
        </w:rPr>
      </w:pPr>
      <w:r>
        <w:rPr>
          <w:rFonts w:ascii="Arial Narrow" w:hAnsi="Arial Narrow"/>
          <w:bCs/>
        </w:rPr>
        <w:tab/>
        <w:t>Travaux d’infrastructure pour un montant total de 6 250 € HT :</w:t>
      </w:r>
    </w:p>
    <w:p w14:paraId="73BEE6B3" w14:textId="77777777" w:rsidR="004D559A" w:rsidRDefault="004D559A" w:rsidP="004D559A">
      <w:pPr>
        <w:overflowPunct/>
        <w:autoSpaceDE/>
        <w:autoSpaceDN/>
        <w:adjustRightInd/>
        <w:spacing w:line="276" w:lineRule="auto"/>
        <w:contextualSpacing/>
        <w:textAlignment w:val="auto"/>
        <w:rPr>
          <w:rFonts w:ascii="Arial Narrow" w:hAnsi="Arial Narrow"/>
          <w:bCs/>
        </w:rPr>
      </w:pPr>
      <w:r>
        <w:rPr>
          <w:rFonts w:ascii="Arial Narrow" w:hAnsi="Arial Narrow"/>
          <w:bCs/>
        </w:rPr>
        <w:tab/>
      </w:r>
      <w:r>
        <w:rPr>
          <w:rFonts w:ascii="Arial Narrow" w:hAnsi="Arial Narrow"/>
          <w:bCs/>
        </w:rPr>
        <w:tab/>
        <w:t xml:space="preserve">-Réseau de desserte : entretien des accotements sur route forestière et tranché Paquin (1,700 ML) </w:t>
      </w:r>
    </w:p>
    <w:p w14:paraId="7DA5578F" w14:textId="77777777" w:rsidR="004D559A" w:rsidRDefault="004D559A" w:rsidP="004D559A">
      <w:pPr>
        <w:overflowPunct/>
        <w:autoSpaceDE/>
        <w:autoSpaceDN/>
        <w:adjustRightInd/>
        <w:spacing w:line="276" w:lineRule="auto"/>
        <w:contextualSpacing/>
        <w:textAlignment w:val="auto"/>
        <w:rPr>
          <w:rFonts w:ascii="Arial Narrow" w:hAnsi="Arial Narrow"/>
          <w:bCs/>
        </w:rPr>
      </w:pPr>
      <w:r>
        <w:rPr>
          <w:rFonts w:ascii="Arial Narrow" w:hAnsi="Arial Narrow"/>
          <w:bCs/>
        </w:rPr>
        <w:tab/>
      </w:r>
      <w:r>
        <w:rPr>
          <w:rFonts w:ascii="Arial Narrow" w:hAnsi="Arial Narrow"/>
          <w:bCs/>
        </w:rPr>
        <w:tab/>
        <w:t>-Réseau de desserte : entretien de la Végétation sur les plateformes (1,97 KM)</w:t>
      </w:r>
    </w:p>
    <w:p w14:paraId="4B1D16F0" w14:textId="77777777" w:rsidR="004D559A" w:rsidRDefault="004D559A" w:rsidP="004D559A">
      <w:pPr>
        <w:overflowPunct/>
        <w:autoSpaceDE/>
        <w:autoSpaceDN/>
        <w:adjustRightInd/>
        <w:spacing w:line="276" w:lineRule="auto"/>
        <w:contextualSpacing/>
        <w:textAlignment w:val="auto"/>
        <w:rPr>
          <w:rFonts w:ascii="Arial Narrow" w:hAnsi="Arial Narrow"/>
          <w:bCs/>
        </w:rPr>
      </w:pPr>
      <w:r>
        <w:rPr>
          <w:rFonts w:ascii="Arial Narrow" w:hAnsi="Arial Narrow"/>
          <w:bCs/>
        </w:rPr>
        <w:tab/>
        <w:t>Travaux de maintenance pour un montant total de 1 390,00 € HT</w:t>
      </w:r>
    </w:p>
    <w:p w14:paraId="3605D71F" w14:textId="77777777" w:rsidR="004D559A" w:rsidRDefault="004D559A" w:rsidP="004D559A">
      <w:pPr>
        <w:overflowPunct/>
        <w:autoSpaceDE/>
        <w:autoSpaceDN/>
        <w:adjustRightInd/>
        <w:spacing w:line="276" w:lineRule="auto"/>
        <w:contextualSpacing/>
        <w:textAlignment w:val="auto"/>
        <w:rPr>
          <w:rFonts w:ascii="Arial Narrow" w:hAnsi="Arial Narrow"/>
          <w:bCs/>
        </w:rPr>
      </w:pPr>
      <w:r>
        <w:rPr>
          <w:rFonts w:ascii="Arial Narrow" w:hAnsi="Arial Narrow"/>
          <w:bCs/>
        </w:rPr>
        <w:tab/>
      </w:r>
      <w:r>
        <w:rPr>
          <w:rFonts w:ascii="Arial Narrow" w:hAnsi="Arial Narrow"/>
          <w:bCs/>
        </w:rPr>
        <w:tab/>
        <w:t>-Fourniture et pose de plaque de parcelles en aluminium (99 U)</w:t>
      </w:r>
    </w:p>
    <w:p w14:paraId="191A8340" w14:textId="77777777" w:rsidR="004D559A" w:rsidRDefault="004D559A" w:rsidP="004D559A">
      <w:pPr>
        <w:rPr>
          <w:rFonts w:ascii="Arial Narrow" w:hAnsi="Arial Narrow"/>
          <w:b/>
          <w:szCs w:val="18"/>
        </w:rPr>
      </w:pPr>
    </w:p>
    <w:p w14:paraId="2929F090" w14:textId="2652CB39" w:rsidR="004D559A" w:rsidRPr="00481E5D" w:rsidRDefault="004D559A" w:rsidP="004D559A">
      <w:pPr>
        <w:rPr>
          <w:rFonts w:ascii="Arial Narrow" w:hAnsi="Arial Narrow"/>
          <w:b/>
          <w:szCs w:val="18"/>
        </w:rPr>
      </w:pPr>
      <w:r w:rsidRPr="00481E5D">
        <w:rPr>
          <w:rFonts w:ascii="Arial Narrow" w:hAnsi="Arial Narrow"/>
          <w:b/>
          <w:szCs w:val="18"/>
        </w:rPr>
        <w:t xml:space="preserve">Après en avoir délibéré et à l’unanimité des </w:t>
      </w:r>
      <w:r w:rsidR="000F2704">
        <w:rPr>
          <w:rFonts w:ascii="Arial Narrow" w:hAnsi="Arial Narrow"/>
          <w:b/>
          <w:szCs w:val="18"/>
        </w:rPr>
        <w:t xml:space="preserve">16 </w:t>
      </w:r>
      <w:r w:rsidRPr="00481E5D">
        <w:rPr>
          <w:rFonts w:ascii="Arial Narrow" w:hAnsi="Arial Narrow"/>
          <w:b/>
          <w:szCs w:val="18"/>
        </w:rPr>
        <w:t>voix exprimées,</w:t>
      </w:r>
    </w:p>
    <w:p w14:paraId="48FE94A3" w14:textId="77777777" w:rsidR="004D559A" w:rsidRPr="00F20D62" w:rsidRDefault="004D559A" w:rsidP="004D559A">
      <w:pPr>
        <w:numPr>
          <w:ilvl w:val="12"/>
          <w:numId w:val="0"/>
        </w:numPr>
        <w:ind w:firstLine="708"/>
        <w:rPr>
          <w:rFonts w:ascii="Arial Narrow" w:hAnsi="Arial Narrow"/>
          <w:bCs/>
        </w:rPr>
      </w:pPr>
      <w:r w:rsidRPr="00F20D62">
        <w:rPr>
          <w:rFonts w:ascii="Arial Narrow" w:hAnsi="Arial Narrow"/>
          <w:b/>
          <w:bCs/>
        </w:rPr>
        <w:t>Approuve</w:t>
      </w:r>
      <w:r w:rsidRPr="00F20D62">
        <w:rPr>
          <w:rFonts w:ascii="Arial Narrow" w:hAnsi="Arial Narrow"/>
          <w:bCs/>
        </w:rPr>
        <w:t xml:space="preserve"> le programme d’actions des travaux sylvicoles et d’infrastructure à réaliser en </w:t>
      </w:r>
      <w:r>
        <w:rPr>
          <w:rFonts w:ascii="Arial Narrow" w:hAnsi="Arial Narrow"/>
          <w:bCs/>
        </w:rPr>
        <w:t>2021.</w:t>
      </w:r>
    </w:p>
    <w:p w14:paraId="69990043" w14:textId="77777777" w:rsidR="004D559A" w:rsidRDefault="004D559A" w:rsidP="004D559A">
      <w:pPr>
        <w:jc w:val="center"/>
        <w:rPr>
          <w:rFonts w:ascii="Comic Sans MS" w:hAnsi="Comic Sans MS"/>
          <w:szCs w:val="18"/>
        </w:rPr>
      </w:pPr>
      <w:r>
        <w:object w:dxaOrig="2822" w:dyaOrig="648" w14:anchorId="265CC497">
          <v:shape id="_x0000_i1031" type="#_x0000_t75" style="width:89.25pt;height:13.5pt" o:ole="">
            <v:imagedata r:id="rId10" o:title=""/>
          </v:shape>
          <o:OLEObject Type="Embed" ProgID="Word.Picture.8" ShapeID="_x0000_i1031" DrawAspect="Content" ObjectID="_1676350417" r:id="rId16"/>
        </w:object>
      </w:r>
    </w:p>
    <w:p w14:paraId="2DABFC62" w14:textId="77777777" w:rsidR="004D559A" w:rsidRPr="00552924" w:rsidRDefault="004D559A" w:rsidP="004D559A">
      <w:pPr>
        <w:jc w:val="left"/>
        <w:rPr>
          <w:rFonts w:ascii="Comic Sans MS" w:hAnsi="Comic Sans MS"/>
          <w:b/>
          <w:bCs/>
          <w:sz w:val="18"/>
          <w:szCs w:val="18"/>
        </w:rPr>
      </w:pPr>
      <w:r>
        <w:rPr>
          <w:rFonts w:ascii="Comic Sans MS" w:hAnsi="Comic Sans MS"/>
          <w:b/>
          <w:bCs/>
          <w:sz w:val="18"/>
          <w:szCs w:val="18"/>
        </w:rPr>
        <w:t>N°2</w:t>
      </w:r>
      <w:r w:rsidR="002A1C1D">
        <w:rPr>
          <w:rFonts w:ascii="Comic Sans MS" w:hAnsi="Comic Sans MS"/>
          <w:b/>
          <w:bCs/>
          <w:sz w:val="18"/>
          <w:szCs w:val="18"/>
        </w:rPr>
        <w:t>0</w:t>
      </w:r>
      <w:r>
        <w:rPr>
          <w:rFonts w:ascii="Comic Sans MS" w:hAnsi="Comic Sans MS"/>
          <w:b/>
          <w:bCs/>
          <w:sz w:val="18"/>
          <w:szCs w:val="18"/>
        </w:rPr>
        <w:t>/2021</w:t>
      </w:r>
    </w:p>
    <w:p w14:paraId="39FE009C" w14:textId="77777777" w:rsidR="004D559A" w:rsidRDefault="004D559A" w:rsidP="004D559A">
      <w:pPr>
        <w:jc w:val="center"/>
        <w:rPr>
          <w:rFonts w:ascii="Comic Sans MS" w:hAnsi="Comic Sans MS"/>
          <w:b/>
          <w:bCs/>
          <w:sz w:val="18"/>
          <w:szCs w:val="18"/>
        </w:rPr>
      </w:pPr>
      <w:r>
        <w:rPr>
          <w:rFonts w:ascii="Comic Sans MS" w:hAnsi="Comic Sans MS"/>
          <w:b/>
          <w:bCs/>
          <w:sz w:val="18"/>
          <w:szCs w:val="18"/>
          <w:u w:val="single"/>
        </w:rPr>
        <w:t>QUESTION DIVERSE : CONVENTION DE SERVITUDE</w:t>
      </w:r>
    </w:p>
    <w:p w14:paraId="606A45AC" w14:textId="77777777" w:rsidR="004D559A" w:rsidRDefault="004D559A" w:rsidP="004D559A">
      <w:pPr>
        <w:ind w:firstLine="709"/>
        <w:outlineLvl w:val="0"/>
        <w:rPr>
          <w:rFonts w:ascii="Arial Narrow" w:hAnsi="Arial Narrow"/>
        </w:rPr>
      </w:pPr>
      <w:r w:rsidRPr="004C1848">
        <w:rPr>
          <w:rFonts w:ascii="Arial Narrow" w:hAnsi="Arial Narrow"/>
        </w:rPr>
        <w:t xml:space="preserve">Le Maire expose </w:t>
      </w:r>
      <w:r>
        <w:rPr>
          <w:rFonts w:ascii="Arial Narrow" w:hAnsi="Arial Narrow"/>
        </w:rPr>
        <w:t xml:space="preserve">que dans le cadre du projet d’extension de la Boulangerie Saveur et Gourmandise rue Paul </w:t>
      </w:r>
      <w:proofErr w:type="spellStart"/>
      <w:r>
        <w:rPr>
          <w:rFonts w:ascii="Arial Narrow" w:hAnsi="Arial Narrow"/>
        </w:rPr>
        <w:t>Herrgott</w:t>
      </w:r>
      <w:proofErr w:type="spellEnd"/>
      <w:r>
        <w:rPr>
          <w:rFonts w:ascii="Arial Narrow" w:hAnsi="Arial Narrow"/>
        </w:rPr>
        <w:t xml:space="preserve"> à Audun-le-Roman, il est nécessaire de conclure une convention de servitude avec Enedis.</w:t>
      </w:r>
    </w:p>
    <w:p w14:paraId="67FFD1FD" w14:textId="77777777" w:rsidR="004D559A" w:rsidRDefault="004D559A" w:rsidP="004D559A">
      <w:pPr>
        <w:ind w:firstLine="709"/>
        <w:outlineLvl w:val="0"/>
        <w:rPr>
          <w:rFonts w:ascii="Arial Narrow" w:hAnsi="Arial Narrow"/>
        </w:rPr>
      </w:pPr>
      <w:r>
        <w:rPr>
          <w:rFonts w:ascii="Arial Narrow" w:hAnsi="Arial Narrow"/>
        </w:rPr>
        <w:t>En effet, pour permettre le raccordement électrique du bâtiment, le réseau se doit de traverser la parcelle AB 269 propriété de la Commune d’Audun-le-Roman, dans ce cadre, une convention de servitude entre la Commune et l’entreprise Enedis est indispensable.</w:t>
      </w:r>
    </w:p>
    <w:p w14:paraId="5C27D670" w14:textId="77777777" w:rsidR="004D559A" w:rsidRDefault="004D559A" w:rsidP="004D559A">
      <w:pPr>
        <w:ind w:firstLine="709"/>
        <w:outlineLvl w:val="0"/>
        <w:rPr>
          <w:rFonts w:ascii="Arial Narrow" w:hAnsi="Arial Narrow"/>
        </w:rPr>
      </w:pPr>
      <w:r>
        <w:rPr>
          <w:rFonts w:ascii="Arial Narrow" w:hAnsi="Arial Narrow"/>
        </w:rPr>
        <w:t>Cette dernière dispose qu’il est confié à l’entreprise le droit d’établir une canalisation sous-terraine sur ladite parcelle sur une longueur de 11 mètres pour permettre le raccordement. La Commune s’engage à ne pas modifier les ouvrages construits par Enedis et restera propriétaire de la parcelle pendant toute la durée de la convention. L’entreprise, quant à elle, se doit de laisser la parcelle AB 269 dans un état similaire à celui qui existait avant travaux.</w:t>
      </w:r>
    </w:p>
    <w:p w14:paraId="7F5A665E" w14:textId="77777777" w:rsidR="004D559A" w:rsidRDefault="004D559A" w:rsidP="004D559A">
      <w:pPr>
        <w:ind w:firstLine="709"/>
        <w:outlineLvl w:val="0"/>
        <w:rPr>
          <w:rFonts w:ascii="Arial Narrow" w:hAnsi="Arial Narrow"/>
        </w:rPr>
      </w:pPr>
      <w:r>
        <w:rPr>
          <w:rFonts w:ascii="Arial Narrow" w:hAnsi="Arial Narrow"/>
        </w:rPr>
        <w:t>Cette convention prévoit entre autres le versement par Enedis d’une compensation financière d’un montant de 20 €. La convention de servitude s’appliquera dès la signature du document et s’éteindra à la fin des travaux de raccordement effectués par Enedis.</w:t>
      </w:r>
    </w:p>
    <w:p w14:paraId="4A1622A1" w14:textId="77777777" w:rsidR="004D559A" w:rsidRPr="00154886" w:rsidRDefault="004D559A" w:rsidP="004D559A">
      <w:pPr>
        <w:ind w:firstLine="709"/>
        <w:outlineLvl w:val="0"/>
        <w:rPr>
          <w:rFonts w:ascii="Arial Narrow" w:hAnsi="Arial Narrow"/>
        </w:rPr>
      </w:pPr>
    </w:p>
    <w:p w14:paraId="4E3B4557" w14:textId="77777777" w:rsidR="004D559A" w:rsidRPr="00A52004" w:rsidRDefault="004D559A" w:rsidP="004D559A">
      <w:pPr>
        <w:outlineLvl w:val="0"/>
        <w:rPr>
          <w:rFonts w:ascii="Arial Narrow" w:hAnsi="Arial Narrow"/>
          <w:b/>
        </w:rPr>
      </w:pPr>
      <w:r w:rsidRPr="00A52004">
        <w:rPr>
          <w:rFonts w:ascii="Arial Narrow" w:hAnsi="Arial Narrow"/>
          <w:b/>
        </w:rPr>
        <w:t>Le Conseil Municipal,</w:t>
      </w:r>
    </w:p>
    <w:p w14:paraId="52E0060D" w14:textId="77777777" w:rsidR="004D559A" w:rsidRDefault="004D559A" w:rsidP="004D559A">
      <w:pPr>
        <w:ind w:firstLine="709"/>
        <w:rPr>
          <w:rFonts w:ascii="Arial Narrow" w:hAnsi="Arial Narrow"/>
          <w:color w:val="000000"/>
        </w:rPr>
      </w:pPr>
      <w:r>
        <w:rPr>
          <w:rFonts w:ascii="Arial Narrow" w:hAnsi="Arial Narrow"/>
          <w:color w:val="000000"/>
        </w:rPr>
        <w:t xml:space="preserve">Vu le projet </w:t>
      </w:r>
      <w:r>
        <w:rPr>
          <w:rFonts w:ascii="Arial Narrow" w:hAnsi="Arial Narrow"/>
        </w:rPr>
        <w:t xml:space="preserve">d’extension de la Boulangerie Saveur et Gourmandise rue Paul </w:t>
      </w:r>
      <w:proofErr w:type="spellStart"/>
      <w:r>
        <w:rPr>
          <w:rFonts w:ascii="Arial Narrow" w:hAnsi="Arial Narrow"/>
        </w:rPr>
        <w:t>Herrgott</w:t>
      </w:r>
      <w:proofErr w:type="spellEnd"/>
      <w:r>
        <w:rPr>
          <w:rFonts w:ascii="Arial Narrow" w:hAnsi="Arial Narrow"/>
        </w:rPr>
        <w:t xml:space="preserve"> à Audun-le-Roman</w:t>
      </w:r>
      <w:r>
        <w:rPr>
          <w:rFonts w:ascii="Arial Narrow" w:hAnsi="Arial Narrow"/>
          <w:color w:val="000000"/>
        </w:rPr>
        <w:t>,</w:t>
      </w:r>
    </w:p>
    <w:p w14:paraId="77550CB1" w14:textId="77777777" w:rsidR="004D559A" w:rsidRDefault="004D559A" w:rsidP="004D559A">
      <w:pPr>
        <w:ind w:firstLine="709"/>
        <w:rPr>
          <w:rFonts w:ascii="Arial Narrow" w:hAnsi="Arial Narrow"/>
          <w:color w:val="000000"/>
        </w:rPr>
      </w:pPr>
      <w:r>
        <w:rPr>
          <w:rFonts w:ascii="Arial Narrow" w:hAnsi="Arial Narrow"/>
          <w:color w:val="000000"/>
        </w:rPr>
        <w:t xml:space="preserve">Considérant que le raccordement du bâtiment s’effectuera via </w:t>
      </w:r>
      <w:r>
        <w:rPr>
          <w:rFonts w:ascii="Arial Narrow" w:hAnsi="Arial Narrow"/>
        </w:rPr>
        <w:t>la parcelle AB 269 propriété de la Commune d’Audun-le-Roman et que dans ce cadre, une convention de servitude entre la Commune et l’entreprise Enedis est indispensable.</w:t>
      </w:r>
    </w:p>
    <w:p w14:paraId="14D4D8B1" w14:textId="77777777" w:rsidR="004D559A" w:rsidRDefault="004D559A" w:rsidP="004D559A">
      <w:pPr>
        <w:ind w:firstLine="709"/>
        <w:rPr>
          <w:rFonts w:ascii="Arial Narrow" w:hAnsi="Arial Narrow"/>
        </w:rPr>
      </w:pPr>
      <w:r>
        <w:rPr>
          <w:rFonts w:ascii="Arial Narrow" w:hAnsi="Arial Narrow"/>
          <w:color w:val="000000"/>
        </w:rPr>
        <w:t xml:space="preserve">Vu les conditions de la Convention de servitude </w:t>
      </w:r>
      <w:r>
        <w:rPr>
          <w:rFonts w:ascii="Arial Narrow" w:hAnsi="Arial Narrow"/>
        </w:rPr>
        <w:t>ci annexée,</w:t>
      </w:r>
    </w:p>
    <w:p w14:paraId="4489B17A" w14:textId="77777777" w:rsidR="004D559A" w:rsidRDefault="004D559A" w:rsidP="004D559A">
      <w:pPr>
        <w:ind w:firstLine="709"/>
        <w:rPr>
          <w:rFonts w:ascii="Arial Narrow" w:hAnsi="Arial Narrow"/>
          <w:color w:val="000000"/>
        </w:rPr>
      </w:pPr>
    </w:p>
    <w:p w14:paraId="716A717B" w14:textId="77777777" w:rsidR="004D559A" w:rsidRPr="00A66658" w:rsidRDefault="004D559A" w:rsidP="004D559A">
      <w:pPr>
        <w:rPr>
          <w:rFonts w:ascii="Arial Narrow" w:hAnsi="Arial Narrow"/>
          <w:b/>
          <w:szCs w:val="18"/>
        </w:rPr>
      </w:pPr>
      <w:r w:rsidRPr="00A66658">
        <w:rPr>
          <w:rFonts w:ascii="Arial Narrow" w:hAnsi="Arial Narrow"/>
          <w:b/>
          <w:szCs w:val="18"/>
        </w:rPr>
        <w:lastRenderedPageBreak/>
        <w:t xml:space="preserve">Après en avoir délibéré et à l’unanimité des </w:t>
      </w:r>
      <w:r>
        <w:rPr>
          <w:rFonts w:ascii="Arial Narrow" w:hAnsi="Arial Narrow"/>
          <w:b/>
          <w:szCs w:val="18"/>
        </w:rPr>
        <w:t xml:space="preserve">16 </w:t>
      </w:r>
      <w:r w:rsidRPr="00A66658">
        <w:rPr>
          <w:rFonts w:ascii="Arial Narrow" w:hAnsi="Arial Narrow"/>
          <w:b/>
          <w:szCs w:val="18"/>
        </w:rPr>
        <w:t>voix exprimées,</w:t>
      </w:r>
    </w:p>
    <w:p w14:paraId="1B90658F" w14:textId="77777777" w:rsidR="004D559A" w:rsidRPr="00386B43" w:rsidRDefault="004D559A" w:rsidP="004D559A">
      <w:pPr>
        <w:ind w:firstLine="709"/>
        <w:rPr>
          <w:rFonts w:ascii="Arial Narrow" w:hAnsi="Arial Narrow"/>
          <w:color w:val="000000"/>
        </w:rPr>
      </w:pPr>
      <w:r>
        <w:rPr>
          <w:rFonts w:ascii="Arial Narrow" w:hAnsi="Arial Narrow"/>
          <w:b/>
          <w:color w:val="000000"/>
        </w:rPr>
        <w:t>Approuve</w:t>
      </w:r>
      <w:r>
        <w:rPr>
          <w:rFonts w:ascii="Arial Narrow" w:hAnsi="Arial Narrow"/>
          <w:color w:val="000000"/>
        </w:rPr>
        <w:t xml:space="preserve"> la Convention de servitude pour le raccordement </w:t>
      </w:r>
      <w:r>
        <w:rPr>
          <w:rFonts w:ascii="Arial Narrow" w:hAnsi="Arial Narrow"/>
        </w:rPr>
        <w:t xml:space="preserve">de la Boulangerie Saveur et Gourmandise rue Paul </w:t>
      </w:r>
      <w:proofErr w:type="spellStart"/>
      <w:r>
        <w:rPr>
          <w:rFonts w:ascii="Arial Narrow" w:hAnsi="Arial Narrow"/>
        </w:rPr>
        <w:t>Herrgott</w:t>
      </w:r>
      <w:proofErr w:type="spellEnd"/>
      <w:r>
        <w:rPr>
          <w:rFonts w:ascii="Arial Narrow" w:hAnsi="Arial Narrow"/>
          <w:color w:val="000000"/>
        </w:rPr>
        <w:t xml:space="preserve"> telle qu’annexée</w:t>
      </w:r>
      <w:r w:rsidRPr="00386B43">
        <w:rPr>
          <w:rFonts w:ascii="Arial Narrow" w:hAnsi="Arial Narrow"/>
          <w:color w:val="000000"/>
        </w:rPr>
        <w:t>.</w:t>
      </w:r>
    </w:p>
    <w:p w14:paraId="0D94EBC1" w14:textId="77777777" w:rsidR="004D559A" w:rsidRPr="00386B43" w:rsidRDefault="004D559A" w:rsidP="004D559A">
      <w:pPr>
        <w:ind w:firstLine="709"/>
        <w:rPr>
          <w:rFonts w:ascii="Arial Narrow" w:hAnsi="Arial Narrow"/>
          <w:color w:val="000000"/>
        </w:rPr>
      </w:pPr>
      <w:r w:rsidRPr="00154886">
        <w:rPr>
          <w:rFonts w:ascii="Arial Narrow" w:hAnsi="Arial Narrow"/>
          <w:b/>
          <w:color w:val="000000"/>
        </w:rPr>
        <w:t>Autorise</w:t>
      </w:r>
      <w:r>
        <w:rPr>
          <w:rFonts w:ascii="Arial Narrow" w:hAnsi="Arial Narrow"/>
          <w:color w:val="000000"/>
        </w:rPr>
        <w:t xml:space="preserve"> le Maire à signer la convention et tout document s’y afférents. </w:t>
      </w:r>
    </w:p>
    <w:p w14:paraId="2525058F" w14:textId="77777777" w:rsidR="004D559A" w:rsidRDefault="004D559A" w:rsidP="004D559A">
      <w:pPr>
        <w:jc w:val="center"/>
        <w:rPr>
          <w:rFonts w:ascii="Comic Sans MS" w:hAnsi="Comic Sans MS"/>
          <w:szCs w:val="18"/>
        </w:rPr>
      </w:pPr>
      <w:r>
        <w:object w:dxaOrig="2822" w:dyaOrig="648" w14:anchorId="4FEE949E">
          <v:shape id="_x0000_i1032" type="#_x0000_t75" style="width:89.25pt;height:13.5pt" o:ole="">
            <v:imagedata r:id="rId10" o:title=""/>
          </v:shape>
          <o:OLEObject Type="Embed" ProgID="Word.Picture.8" ShapeID="_x0000_i1032" DrawAspect="Content" ObjectID="_1676350418" r:id="rId17"/>
        </w:object>
      </w:r>
    </w:p>
    <w:p w14:paraId="18530C81" w14:textId="77777777" w:rsidR="00F56DC5" w:rsidRPr="00EA7D29" w:rsidRDefault="00F56DC5" w:rsidP="0015330A">
      <w:pPr>
        <w:jc w:val="center"/>
        <w:rPr>
          <w:rFonts w:ascii="Comic Sans MS" w:hAnsi="Comic Sans MS"/>
          <w:b/>
          <w:bCs/>
          <w:sz w:val="18"/>
          <w:szCs w:val="18"/>
        </w:rPr>
      </w:pPr>
    </w:p>
    <w:sectPr w:rsidR="00F56DC5" w:rsidRPr="00EA7D29" w:rsidSect="00971AD6">
      <w:headerReference w:type="first" r:id="rId18"/>
      <w:pgSz w:w="11907" w:h="16840" w:code="9"/>
      <w:pgMar w:top="289" w:right="567" w:bottom="289"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745B" w14:textId="77777777" w:rsidR="00A419B4" w:rsidRDefault="00A419B4">
      <w:r>
        <w:separator/>
      </w:r>
    </w:p>
  </w:endnote>
  <w:endnote w:type="continuationSeparator" w:id="0">
    <w:p w14:paraId="621E5EC4" w14:textId="77777777" w:rsidR="00A419B4" w:rsidRDefault="00A4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86158" w14:textId="77777777" w:rsidR="00A419B4" w:rsidRDefault="00A419B4">
      <w:r>
        <w:separator/>
      </w:r>
    </w:p>
  </w:footnote>
  <w:footnote w:type="continuationSeparator" w:id="0">
    <w:p w14:paraId="374AAE84" w14:textId="77777777" w:rsidR="00A419B4" w:rsidRDefault="00A4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5C25" w14:textId="77777777" w:rsidR="00A419B4" w:rsidRPr="006B3427" w:rsidRDefault="00A419B4" w:rsidP="00864E35">
    <w:pPr>
      <w:jc w:val="center"/>
      <w:rPr>
        <w:rFonts w:ascii="Comic Sans MS" w:hAnsi="Comic Sans MS"/>
        <w:szCs w:val="22"/>
      </w:rPr>
    </w:pPr>
    <w:r>
      <w:rPr>
        <w:rFonts w:ascii="Comic Sans MS" w:hAnsi="Comic Sans MS"/>
        <w:szCs w:val="22"/>
      </w:rPr>
      <w:t>CO</w:t>
    </w:r>
    <w:r w:rsidRPr="006B3427">
      <w:rPr>
        <w:rFonts w:ascii="Comic Sans MS" w:hAnsi="Comic Sans MS"/>
        <w:szCs w:val="22"/>
      </w:rPr>
      <w:t>MMUNE de AUDUN LE ROMAN  54560</w:t>
    </w:r>
  </w:p>
  <w:p w14:paraId="633EE9B5" w14:textId="77777777" w:rsidR="00A419B4" w:rsidRPr="006B3427" w:rsidRDefault="00A419B4"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14:paraId="7F989EAA" w14:textId="77777777" w:rsidR="00A419B4" w:rsidRPr="006B3427" w:rsidRDefault="00A419B4"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14:paraId="1D0BDEC4" w14:textId="77777777" w:rsidR="00A419B4" w:rsidRPr="006675BE" w:rsidRDefault="00A419B4"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14:paraId="6B6DB42E" w14:textId="77777777" w:rsidR="00A419B4" w:rsidRPr="00F3568F" w:rsidRDefault="00A419B4" w:rsidP="00864E35">
    <w:pPr>
      <w:pStyle w:val="Titre"/>
      <w:jc w:val="left"/>
      <w:rPr>
        <w:b/>
        <w:sz w:val="18"/>
        <w:szCs w:val="18"/>
        <w:u w:val="none"/>
      </w:rPr>
    </w:pPr>
    <w:r w:rsidRPr="00F3568F">
      <w:rPr>
        <w:b/>
        <w:sz w:val="18"/>
        <w:szCs w:val="18"/>
        <w:u w:val="none"/>
      </w:rPr>
      <w:t>Sous la présidence de Monsieur René THIRY, Maire de la Commune</w:t>
    </w:r>
  </w:p>
  <w:p w14:paraId="6AA644A4" w14:textId="77777777" w:rsidR="00A419B4" w:rsidRPr="002C78B6" w:rsidRDefault="00A419B4"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14:paraId="07A43234" w14:textId="77777777" w:rsidR="00A419B4" w:rsidRPr="00205F2E" w:rsidRDefault="00A419B4"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14:paraId="4126BA93" w14:textId="77777777" w:rsidR="00A419B4" w:rsidRPr="00205F2E" w:rsidRDefault="00A419B4"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14:paraId="05D07066" w14:textId="77777777" w:rsidR="00A419B4" w:rsidRPr="00205F2E" w:rsidRDefault="00A419B4"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14:paraId="2874A81D" w14:textId="77777777" w:rsidR="00A419B4" w:rsidRPr="00F154AD" w:rsidRDefault="00A419B4"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14:paraId="1E6216B6"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14:paraId="340E041B" w14:textId="77777777" w:rsidR="00A419B4" w:rsidRDefault="00A419B4"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14:paraId="18C05E4C"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14:paraId="26EE3EF6" w14:textId="77777777" w:rsidR="00A419B4" w:rsidRPr="00996322" w:rsidRDefault="00A419B4" w:rsidP="00864E35">
    <w:pPr>
      <w:rPr>
        <w:rFonts w:ascii="Comic Sans MS" w:hAnsi="Comic Sans MS"/>
        <w:sz w:val="16"/>
        <w:szCs w:val="16"/>
      </w:rPr>
    </w:pPr>
    <w:r w:rsidRPr="00996322">
      <w:rPr>
        <w:rFonts w:ascii="Comic Sans MS" w:hAnsi="Comic Sans MS"/>
        <w:sz w:val="16"/>
        <w:szCs w:val="16"/>
      </w:rPr>
      <w:t>M. René THIRY donne lecture des procurations.</w:t>
    </w:r>
  </w:p>
  <w:p w14:paraId="1CF2236F" w14:textId="77777777" w:rsidR="00A419B4" w:rsidRDefault="00A419B4"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0747A"/>
    <w:lvl w:ilvl="0">
      <w:numFmt w:val="decimal"/>
      <w:lvlText w:val="*"/>
      <w:lvlJc w:val="left"/>
    </w:lvl>
  </w:abstractNum>
  <w:abstractNum w:abstractNumId="1" w15:restartNumberingAfterBreak="0">
    <w:nsid w:val="041C9A26"/>
    <w:multiLevelType w:val="singleLevel"/>
    <w:tmpl w:val="7E8F990A"/>
    <w:lvl w:ilvl="0">
      <w:numFmt w:val="bullet"/>
      <w:lvlText w:val="·"/>
      <w:lvlJc w:val="left"/>
      <w:pPr>
        <w:tabs>
          <w:tab w:val="num" w:pos="936"/>
        </w:tabs>
        <w:ind w:left="936" w:hanging="360"/>
      </w:pPr>
      <w:rPr>
        <w:rFonts w:ascii="Symbol" w:hAnsi="Symbol" w:cs="Symbol"/>
        <w:snapToGrid/>
        <w:spacing w:val="4"/>
        <w:sz w:val="21"/>
        <w:szCs w:val="21"/>
      </w:rPr>
    </w:lvl>
  </w:abstractNum>
  <w:abstractNum w:abstractNumId="2" w15:restartNumberingAfterBreak="0">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F3060"/>
    <w:multiLevelType w:val="hybridMultilevel"/>
    <w:tmpl w:val="24A06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8"/>
  </w:num>
  <w:num w:numId="8">
    <w:abstractNumId w:val="1"/>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848"/>
    <w:rsid w:val="000079D5"/>
    <w:rsid w:val="000101C6"/>
    <w:rsid w:val="00010680"/>
    <w:rsid w:val="00011883"/>
    <w:rsid w:val="000123C7"/>
    <w:rsid w:val="0001339E"/>
    <w:rsid w:val="000134BD"/>
    <w:rsid w:val="000135D7"/>
    <w:rsid w:val="000138BC"/>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B58"/>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24AC"/>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6E0"/>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39"/>
    <w:rsid w:val="000546C9"/>
    <w:rsid w:val="000546D5"/>
    <w:rsid w:val="000553E1"/>
    <w:rsid w:val="00055713"/>
    <w:rsid w:val="00055BD9"/>
    <w:rsid w:val="00056763"/>
    <w:rsid w:val="00056B95"/>
    <w:rsid w:val="00056C4F"/>
    <w:rsid w:val="00056FC3"/>
    <w:rsid w:val="0006009E"/>
    <w:rsid w:val="00060806"/>
    <w:rsid w:val="00060F3E"/>
    <w:rsid w:val="00061BCF"/>
    <w:rsid w:val="00063190"/>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608"/>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243"/>
    <w:rsid w:val="000825CE"/>
    <w:rsid w:val="00083250"/>
    <w:rsid w:val="000833EA"/>
    <w:rsid w:val="00083B87"/>
    <w:rsid w:val="000843CA"/>
    <w:rsid w:val="00085517"/>
    <w:rsid w:val="000858D1"/>
    <w:rsid w:val="0008761F"/>
    <w:rsid w:val="00087D05"/>
    <w:rsid w:val="000900F5"/>
    <w:rsid w:val="000910A6"/>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708"/>
    <w:rsid w:val="000B19EB"/>
    <w:rsid w:val="000B1E51"/>
    <w:rsid w:val="000B2997"/>
    <w:rsid w:val="000B2D42"/>
    <w:rsid w:val="000B4488"/>
    <w:rsid w:val="000B47BE"/>
    <w:rsid w:val="000B5184"/>
    <w:rsid w:val="000B53FF"/>
    <w:rsid w:val="000B5A9E"/>
    <w:rsid w:val="000B5E1B"/>
    <w:rsid w:val="000B5E5E"/>
    <w:rsid w:val="000B5F49"/>
    <w:rsid w:val="000B6CB7"/>
    <w:rsid w:val="000B6D05"/>
    <w:rsid w:val="000C065C"/>
    <w:rsid w:val="000C0EB5"/>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01E2"/>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27B"/>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704"/>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328"/>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29E"/>
    <w:rsid w:val="0015246F"/>
    <w:rsid w:val="001526F2"/>
    <w:rsid w:val="00152B46"/>
    <w:rsid w:val="00152ECA"/>
    <w:rsid w:val="00152F84"/>
    <w:rsid w:val="0015330A"/>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5F1C"/>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048"/>
    <w:rsid w:val="00174185"/>
    <w:rsid w:val="001744F1"/>
    <w:rsid w:val="00174969"/>
    <w:rsid w:val="00174D17"/>
    <w:rsid w:val="00174FFA"/>
    <w:rsid w:val="0017511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5E3B"/>
    <w:rsid w:val="001B61A6"/>
    <w:rsid w:val="001B75E4"/>
    <w:rsid w:val="001B7D72"/>
    <w:rsid w:val="001C00E5"/>
    <w:rsid w:val="001C0538"/>
    <w:rsid w:val="001C0754"/>
    <w:rsid w:val="001C084D"/>
    <w:rsid w:val="001C1674"/>
    <w:rsid w:val="001C198E"/>
    <w:rsid w:val="001C2278"/>
    <w:rsid w:val="001C28CF"/>
    <w:rsid w:val="001C3723"/>
    <w:rsid w:val="001C3C77"/>
    <w:rsid w:val="001C40E0"/>
    <w:rsid w:val="001C45B2"/>
    <w:rsid w:val="001C46DA"/>
    <w:rsid w:val="001C4907"/>
    <w:rsid w:val="001C4BBB"/>
    <w:rsid w:val="001C4C39"/>
    <w:rsid w:val="001C4DE0"/>
    <w:rsid w:val="001C58E1"/>
    <w:rsid w:val="001C5D50"/>
    <w:rsid w:val="001C602C"/>
    <w:rsid w:val="001C6D82"/>
    <w:rsid w:val="001C6FA6"/>
    <w:rsid w:val="001C7019"/>
    <w:rsid w:val="001C7E7C"/>
    <w:rsid w:val="001C7F26"/>
    <w:rsid w:val="001D0310"/>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0D6"/>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21"/>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525"/>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463"/>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1D4"/>
    <w:rsid w:val="002A1906"/>
    <w:rsid w:val="002A1C1D"/>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09E"/>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5730"/>
    <w:rsid w:val="002E686D"/>
    <w:rsid w:val="002E6BDD"/>
    <w:rsid w:val="002E703C"/>
    <w:rsid w:val="002E72C4"/>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491"/>
    <w:rsid w:val="0031156E"/>
    <w:rsid w:val="00312467"/>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284B"/>
    <w:rsid w:val="003431DD"/>
    <w:rsid w:val="00343956"/>
    <w:rsid w:val="00343BE7"/>
    <w:rsid w:val="00344076"/>
    <w:rsid w:val="00344E4C"/>
    <w:rsid w:val="00344EA2"/>
    <w:rsid w:val="00345AB5"/>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0C8"/>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5D4C"/>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7F9"/>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5D93"/>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85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597F"/>
    <w:rsid w:val="003F6A52"/>
    <w:rsid w:val="003F7003"/>
    <w:rsid w:val="003F7934"/>
    <w:rsid w:val="003F7B4F"/>
    <w:rsid w:val="003F7FDB"/>
    <w:rsid w:val="004000DD"/>
    <w:rsid w:val="0040076A"/>
    <w:rsid w:val="004015E6"/>
    <w:rsid w:val="0040196F"/>
    <w:rsid w:val="00401CC8"/>
    <w:rsid w:val="004020FC"/>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4258"/>
    <w:rsid w:val="00414325"/>
    <w:rsid w:val="00414654"/>
    <w:rsid w:val="0041572B"/>
    <w:rsid w:val="0041578F"/>
    <w:rsid w:val="00415875"/>
    <w:rsid w:val="00415BC8"/>
    <w:rsid w:val="00417099"/>
    <w:rsid w:val="00417AD7"/>
    <w:rsid w:val="0042028E"/>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3FD1"/>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2D7D"/>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A52"/>
    <w:rsid w:val="00460D15"/>
    <w:rsid w:val="00460EEB"/>
    <w:rsid w:val="004616A0"/>
    <w:rsid w:val="004616DE"/>
    <w:rsid w:val="00461BA1"/>
    <w:rsid w:val="00462165"/>
    <w:rsid w:val="00462700"/>
    <w:rsid w:val="00462E1C"/>
    <w:rsid w:val="00462EF0"/>
    <w:rsid w:val="00463C52"/>
    <w:rsid w:val="00463E42"/>
    <w:rsid w:val="00464541"/>
    <w:rsid w:val="004653D6"/>
    <w:rsid w:val="0046547A"/>
    <w:rsid w:val="00465AAE"/>
    <w:rsid w:val="00465FDA"/>
    <w:rsid w:val="004660E0"/>
    <w:rsid w:val="00466174"/>
    <w:rsid w:val="00466AC3"/>
    <w:rsid w:val="00466CBC"/>
    <w:rsid w:val="00466CCF"/>
    <w:rsid w:val="00466F68"/>
    <w:rsid w:val="004670C6"/>
    <w:rsid w:val="00467635"/>
    <w:rsid w:val="004703BD"/>
    <w:rsid w:val="0047097A"/>
    <w:rsid w:val="00470EBB"/>
    <w:rsid w:val="004718F4"/>
    <w:rsid w:val="0047217B"/>
    <w:rsid w:val="0047323C"/>
    <w:rsid w:val="00473576"/>
    <w:rsid w:val="00473F1A"/>
    <w:rsid w:val="004741A8"/>
    <w:rsid w:val="00474888"/>
    <w:rsid w:val="00474BFB"/>
    <w:rsid w:val="00474F2C"/>
    <w:rsid w:val="00475076"/>
    <w:rsid w:val="004751BE"/>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609"/>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CBF"/>
    <w:rsid w:val="004A2FFC"/>
    <w:rsid w:val="004A3739"/>
    <w:rsid w:val="004A3768"/>
    <w:rsid w:val="004A38B1"/>
    <w:rsid w:val="004A3DFE"/>
    <w:rsid w:val="004A4304"/>
    <w:rsid w:val="004A4BFA"/>
    <w:rsid w:val="004A4DA7"/>
    <w:rsid w:val="004A57E7"/>
    <w:rsid w:val="004A6004"/>
    <w:rsid w:val="004A68EC"/>
    <w:rsid w:val="004A6BDC"/>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59A"/>
    <w:rsid w:val="004D5AC4"/>
    <w:rsid w:val="004D6482"/>
    <w:rsid w:val="004D6D58"/>
    <w:rsid w:val="004D6F3A"/>
    <w:rsid w:val="004D6F51"/>
    <w:rsid w:val="004D71EA"/>
    <w:rsid w:val="004E048F"/>
    <w:rsid w:val="004E0A9D"/>
    <w:rsid w:val="004E1406"/>
    <w:rsid w:val="004E14E8"/>
    <w:rsid w:val="004E15B1"/>
    <w:rsid w:val="004E185B"/>
    <w:rsid w:val="004E2191"/>
    <w:rsid w:val="004E265D"/>
    <w:rsid w:val="004E266D"/>
    <w:rsid w:val="004E278E"/>
    <w:rsid w:val="004E2836"/>
    <w:rsid w:val="004E2ACB"/>
    <w:rsid w:val="004E2C9A"/>
    <w:rsid w:val="004E455A"/>
    <w:rsid w:val="004E5AD4"/>
    <w:rsid w:val="004E5E57"/>
    <w:rsid w:val="004E606F"/>
    <w:rsid w:val="004E708D"/>
    <w:rsid w:val="004E7705"/>
    <w:rsid w:val="004E7A66"/>
    <w:rsid w:val="004E7E48"/>
    <w:rsid w:val="004E7F4C"/>
    <w:rsid w:val="004F002A"/>
    <w:rsid w:val="004F01D1"/>
    <w:rsid w:val="004F0587"/>
    <w:rsid w:val="004F1007"/>
    <w:rsid w:val="004F1254"/>
    <w:rsid w:val="004F368C"/>
    <w:rsid w:val="004F3768"/>
    <w:rsid w:val="004F3F9A"/>
    <w:rsid w:val="004F4790"/>
    <w:rsid w:val="004F4CA2"/>
    <w:rsid w:val="004F4F41"/>
    <w:rsid w:val="004F5C63"/>
    <w:rsid w:val="004F6638"/>
    <w:rsid w:val="004F68A8"/>
    <w:rsid w:val="004F6A12"/>
    <w:rsid w:val="004F7053"/>
    <w:rsid w:val="004F70C2"/>
    <w:rsid w:val="004F7549"/>
    <w:rsid w:val="004F7A37"/>
    <w:rsid w:val="004F7B24"/>
    <w:rsid w:val="004F7F01"/>
    <w:rsid w:val="005003C8"/>
    <w:rsid w:val="0050043C"/>
    <w:rsid w:val="0050075A"/>
    <w:rsid w:val="00500DA3"/>
    <w:rsid w:val="0050119F"/>
    <w:rsid w:val="00501BB1"/>
    <w:rsid w:val="00501FBF"/>
    <w:rsid w:val="00502426"/>
    <w:rsid w:val="0050314A"/>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118"/>
    <w:rsid w:val="0052643C"/>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1A4"/>
    <w:rsid w:val="005425A0"/>
    <w:rsid w:val="005425E5"/>
    <w:rsid w:val="00543DCC"/>
    <w:rsid w:val="00544167"/>
    <w:rsid w:val="0054425A"/>
    <w:rsid w:val="0054425B"/>
    <w:rsid w:val="00544631"/>
    <w:rsid w:val="00544963"/>
    <w:rsid w:val="00544E59"/>
    <w:rsid w:val="00544F76"/>
    <w:rsid w:val="005451B0"/>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5B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01"/>
    <w:rsid w:val="00592158"/>
    <w:rsid w:val="005924BC"/>
    <w:rsid w:val="00592C29"/>
    <w:rsid w:val="005937D5"/>
    <w:rsid w:val="0059387F"/>
    <w:rsid w:val="005945F0"/>
    <w:rsid w:val="0059510B"/>
    <w:rsid w:val="00595421"/>
    <w:rsid w:val="00595ACF"/>
    <w:rsid w:val="00596014"/>
    <w:rsid w:val="005A0D8B"/>
    <w:rsid w:val="005A191E"/>
    <w:rsid w:val="005A21FB"/>
    <w:rsid w:val="005A430A"/>
    <w:rsid w:val="005A4F7C"/>
    <w:rsid w:val="005A4FB3"/>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5C42"/>
    <w:rsid w:val="005B69F5"/>
    <w:rsid w:val="005B6DCC"/>
    <w:rsid w:val="005B6EB6"/>
    <w:rsid w:val="005B73D7"/>
    <w:rsid w:val="005B747C"/>
    <w:rsid w:val="005B7BF3"/>
    <w:rsid w:val="005C07C5"/>
    <w:rsid w:val="005C0A60"/>
    <w:rsid w:val="005C2BC6"/>
    <w:rsid w:val="005C325E"/>
    <w:rsid w:val="005C488C"/>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CCD"/>
    <w:rsid w:val="005D1E88"/>
    <w:rsid w:val="005D25D5"/>
    <w:rsid w:val="005D281F"/>
    <w:rsid w:val="005D355E"/>
    <w:rsid w:val="005D43C5"/>
    <w:rsid w:val="005D43FE"/>
    <w:rsid w:val="005D6561"/>
    <w:rsid w:val="005D6569"/>
    <w:rsid w:val="005D6DF8"/>
    <w:rsid w:val="005D726D"/>
    <w:rsid w:val="005E0F23"/>
    <w:rsid w:val="005E1E70"/>
    <w:rsid w:val="005E221A"/>
    <w:rsid w:val="005E24E9"/>
    <w:rsid w:val="005E25AE"/>
    <w:rsid w:val="005E2664"/>
    <w:rsid w:val="005E3F85"/>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2C4"/>
    <w:rsid w:val="0060159B"/>
    <w:rsid w:val="006018E0"/>
    <w:rsid w:val="00601B42"/>
    <w:rsid w:val="0060266E"/>
    <w:rsid w:val="00602E88"/>
    <w:rsid w:val="006039C2"/>
    <w:rsid w:val="00603B8D"/>
    <w:rsid w:val="00603FEF"/>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9E1"/>
    <w:rsid w:val="00615E22"/>
    <w:rsid w:val="00615FB5"/>
    <w:rsid w:val="006163B9"/>
    <w:rsid w:val="00616870"/>
    <w:rsid w:val="0061703E"/>
    <w:rsid w:val="0061740F"/>
    <w:rsid w:val="006177E4"/>
    <w:rsid w:val="00617847"/>
    <w:rsid w:val="006178AB"/>
    <w:rsid w:val="006179C6"/>
    <w:rsid w:val="00617B0B"/>
    <w:rsid w:val="0062037B"/>
    <w:rsid w:val="00620610"/>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5794D"/>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6FE1"/>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3E7"/>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5ED"/>
    <w:rsid w:val="006B4746"/>
    <w:rsid w:val="006B5413"/>
    <w:rsid w:val="006B5A21"/>
    <w:rsid w:val="006B5D69"/>
    <w:rsid w:val="006B7D85"/>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6A85"/>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6059"/>
    <w:rsid w:val="006E7AEE"/>
    <w:rsid w:val="006E7B08"/>
    <w:rsid w:val="006E7B47"/>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B9D"/>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13D"/>
    <w:rsid w:val="00710732"/>
    <w:rsid w:val="00710D79"/>
    <w:rsid w:val="00710F6C"/>
    <w:rsid w:val="00710F79"/>
    <w:rsid w:val="00711703"/>
    <w:rsid w:val="00711A12"/>
    <w:rsid w:val="00711E07"/>
    <w:rsid w:val="007127F7"/>
    <w:rsid w:val="0071308C"/>
    <w:rsid w:val="007133E7"/>
    <w:rsid w:val="0071371E"/>
    <w:rsid w:val="00713853"/>
    <w:rsid w:val="00713D0F"/>
    <w:rsid w:val="0071414A"/>
    <w:rsid w:val="007144B9"/>
    <w:rsid w:val="00714727"/>
    <w:rsid w:val="00714FD7"/>
    <w:rsid w:val="00714FE7"/>
    <w:rsid w:val="00715EDD"/>
    <w:rsid w:val="00715F1D"/>
    <w:rsid w:val="00716A67"/>
    <w:rsid w:val="00716AE7"/>
    <w:rsid w:val="007171AE"/>
    <w:rsid w:val="0071751C"/>
    <w:rsid w:val="00717C48"/>
    <w:rsid w:val="0072039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812"/>
    <w:rsid w:val="00740BFA"/>
    <w:rsid w:val="00741EAF"/>
    <w:rsid w:val="00742580"/>
    <w:rsid w:val="007426B9"/>
    <w:rsid w:val="0074271C"/>
    <w:rsid w:val="00742897"/>
    <w:rsid w:val="00742BA8"/>
    <w:rsid w:val="00742D3B"/>
    <w:rsid w:val="007444BC"/>
    <w:rsid w:val="0074463C"/>
    <w:rsid w:val="007458AD"/>
    <w:rsid w:val="007467DF"/>
    <w:rsid w:val="00746935"/>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2D3F"/>
    <w:rsid w:val="007631BD"/>
    <w:rsid w:val="007633DE"/>
    <w:rsid w:val="007637BD"/>
    <w:rsid w:val="00763EC4"/>
    <w:rsid w:val="0076639F"/>
    <w:rsid w:val="00766C37"/>
    <w:rsid w:val="0076704A"/>
    <w:rsid w:val="00767D4F"/>
    <w:rsid w:val="00767DAC"/>
    <w:rsid w:val="00767EDD"/>
    <w:rsid w:val="007710BE"/>
    <w:rsid w:val="0077163D"/>
    <w:rsid w:val="00771664"/>
    <w:rsid w:val="007716BC"/>
    <w:rsid w:val="00772065"/>
    <w:rsid w:val="00772881"/>
    <w:rsid w:val="00772A84"/>
    <w:rsid w:val="00772DE8"/>
    <w:rsid w:val="00773A7A"/>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B9"/>
    <w:rsid w:val="007846DD"/>
    <w:rsid w:val="00784896"/>
    <w:rsid w:val="0078502B"/>
    <w:rsid w:val="007857DF"/>
    <w:rsid w:val="007867E9"/>
    <w:rsid w:val="00787636"/>
    <w:rsid w:val="00787BB7"/>
    <w:rsid w:val="00787BFE"/>
    <w:rsid w:val="00790409"/>
    <w:rsid w:val="007908E2"/>
    <w:rsid w:val="0079127D"/>
    <w:rsid w:val="0079151F"/>
    <w:rsid w:val="00791B8E"/>
    <w:rsid w:val="00792599"/>
    <w:rsid w:val="0079297F"/>
    <w:rsid w:val="00792BF7"/>
    <w:rsid w:val="00792CF0"/>
    <w:rsid w:val="00793DCA"/>
    <w:rsid w:val="007945F2"/>
    <w:rsid w:val="007949F3"/>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463"/>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5E35"/>
    <w:rsid w:val="007C6D8E"/>
    <w:rsid w:val="007C72F3"/>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13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001"/>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07ADB"/>
    <w:rsid w:val="00807C6B"/>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4FCD"/>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5848"/>
    <w:rsid w:val="0082620B"/>
    <w:rsid w:val="0082667C"/>
    <w:rsid w:val="00830BC4"/>
    <w:rsid w:val="00830BC7"/>
    <w:rsid w:val="008318C4"/>
    <w:rsid w:val="008319DE"/>
    <w:rsid w:val="00832BE9"/>
    <w:rsid w:val="00832E2B"/>
    <w:rsid w:val="0083355C"/>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64"/>
    <w:rsid w:val="00845A92"/>
    <w:rsid w:val="0084634A"/>
    <w:rsid w:val="008463FA"/>
    <w:rsid w:val="0084720E"/>
    <w:rsid w:val="00847233"/>
    <w:rsid w:val="0084739B"/>
    <w:rsid w:val="0084797B"/>
    <w:rsid w:val="00850312"/>
    <w:rsid w:val="008509F0"/>
    <w:rsid w:val="00850BE1"/>
    <w:rsid w:val="00850C24"/>
    <w:rsid w:val="008513A5"/>
    <w:rsid w:val="00851746"/>
    <w:rsid w:val="00851A21"/>
    <w:rsid w:val="00851B58"/>
    <w:rsid w:val="00853B97"/>
    <w:rsid w:val="00853E0A"/>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D92"/>
    <w:rsid w:val="00886F88"/>
    <w:rsid w:val="008904D4"/>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1F88"/>
    <w:rsid w:val="008A2294"/>
    <w:rsid w:val="008A364B"/>
    <w:rsid w:val="008A416F"/>
    <w:rsid w:val="008A44E1"/>
    <w:rsid w:val="008A46FC"/>
    <w:rsid w:val="008A4E1F"/>
    <w:rsid w:val="008A509B"/>
    <w:rsid w:val="008A51B5"/>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4D3A"/>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9C"/>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134"/>
    <w:rsid w:val="008E63D3"/>
    <w:rsid w:val="008E68BC"/>
    <w:rsid w:val="008E6EB3"/>
    <w:rsid w:val="008E7135"/>
    <w:rsid w:val="008E7136"/>
    <w:rsid w:val="008E7CD8"/>
    <w:rsid w:val="008E7D3B"/>
    <w:rsid w:val="008E7FEB"/>
    <w:rsid w:val="008F016C"/>
    <w:rsid w:val="008F050B"/>
    <w:rsid w:val="008F1323"/>
    <w:rsid w:val="008F164D"/>
    <w:rsid w:val="008F1D4C"/>
    <w:rsid w:val="008F2093"/>
    <w:rsid w:val="008F2390"/>
    <w:rsid w:val="008F28D8"/>
    <w:rsid w:val="008F2B39"/>
    <w:rsid w:val="008F2C95"/>
    <w:rsid w:val="008F45CA"/>
    <w:rsid w:val="008F45F8"/>
    <w:rsid w:val="008F4B7D"/>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91D"/>
    <w:rsid w:val="00904B7F"/>
    <w:rsid w:val="0090519C"/>
    <w:rsid w:val="0090541F"/>
    <w:rsid w:val="00907707"/>
    <w:rsid w:val="00907DFE"/>
    <w:rsid w:val="0091005C"/>
    <w:rsid w:val="00910193"/>
    <w:rsid w:val="00910459"/>
    <w:rsid w:val="00910502"/>
    <w:rsid w:val="0091055C"/>
    <w:rsid w:val="00910D0E"/>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B96"/>
    <w:rsid w:val="00924FD4"/>
    <w:rsid w:val="009256F3"/>
    <w:rsid w:val="00926EA2"/>
    <w:rsid w:val="00927123"/>
    <w:rsid w:val="0092727B"/>
    <w:rsid w:val="009278E4"/>
    <w:rsid w:val="00930634"/>
    <w:rsid w:val="00930E86"/>
    <w:rsid w:val="0093130E"/>
    <w:rsid w:val="009319C6"/>
    <w:rsid w:val="00931DCC"/>
    <w:rsid w:val="009324C0"/>
    <w:rsid w:val="0093302F"/>
    <w:rsid w:val="00933899"/>
    <w:rsid w:val="009346ED"/>
    <w:rsid w:val="00934752"/>
    <w:rsid w:val="00934C2D"/>
    <w:rsid w:val="00934CA5"/>
    <w:rsid w:val="00934FBA"/>
    <w:rsid w:val="009350E9"/>
    <w:rsid w:val="0093574B"/>
    <w:rsid w:val="009358B5"/>
    <w:rsid w:val="00935D11"/>
    <w:rsid w:val="00935E20"/>
    <w:rsid w:val="00936786"/>
    <w:rsid w:val="00936A49"/>
    <w:rsid w:val="00936E6F"/>
    <w:rsid w:val="00940453"/>
    <w:rsid w:val="00940A88"/>
    <w:rsid w:val="00940D8C"/>
    <w:rsid w:val="00941C7C"/>
    <w:rsid w:val="009422A1"/>
    <w:rsid w:val="0094274B"/>
    <w:rsid w:val="00942C97"/>
    <w:rsid w:val="00944A0A"/>
    <w:rsid w:val="0094507D"/>
    <w:rsid w:val="00945D28"/>
    <w:rsid w:val="00946424"/>
    <w:rsid w:val="00946DFD"/>
    <w:rsid w:val="009471FE"/>
    <w:rsid w:val="00947242"/>
    <w:rsid w:val="009475BD"/>
    <w:rsid w:val="00947AE4"/>
    <w:rsid w:val="00950082"/>
    <w:rsid w:val="009504EC"/>
    <w:rsid w:val="00951C10"/>
    <w:rsid w:val="00951DE6"/>
    <w:rsid w:val="00951F00"/>
    <w:rsid w:val="00952ED9"/>
    <w:rsid w:val="009531E7"/>
    <w:rsid w:val="009538F4"/>
    <w:rsid w:val="00953C1A"/>
    <w:rsid w:val="00954D38"/>
    <w:rsid w:val="009550D0"/>
    <w:rsid w:val="009555A3"/>
    <w:rsid w:val="0095598E"/>
    <w:rsid w:val="00956827"/>
    <w:rsid w:val="00956D94"/>
    <w:rsid w:val="009575E3"/>
    <w:rsid w:val="00957607"/>
    <w:rsid w:val="00960336"/>
    <w:rsid w:val="009606AD"/>
    <w:rsid w:val="00960769"/>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687"/>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6E8"/>
    <w:rsid w:val="00984C78"/>
    <w:rsid w:val="009855C3"/>
    <w:rsid w:val="0098569F"/>
    <w:rsid w:val="00985B59"/>
    <w:rsid w:val="00985E32"/>
    <w:rsid w:val="009860F2"/>
    <w:rsid w:val="00986F3B"/>
    <w:rsid w:val="0098772E"/>
    <w:rsid w:val="00987833"/>
    <w:rsid w:val="00990074"/>
    <w:rsid w:val="0099121A"/>
    <w:rsid w:val="00991549"/>
    <w:rsid w:val="0099160F"/>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5F58"/>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5530"/>
    <w:rsid w:val="009B742D"/>
    <w:rsid w:val="009C016B"/>
    <w:rsid w:val="009C0489"/>
    <w:rsid w:val="009C0E46"/>
    <w:rsid w:val="009C16D3"/>
    <w:rsid w:val="009C2026"/>
    <w:rsid w:val="009C2511"/>
    <w:rsid w:val="009C2B1A"/>
    <w:rsid w:val="009C3555"/>
    <w:rsid w:val="009C3688"/>
    <w:rsid w:val="009C3E0B"/>
    <w:rsid w:val="009C45E1"/>
    <w:rsid w:val="009C49E0"/>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870"/>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99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3B"/>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1A5"/>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B4"/>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861"/>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0CED"/>
    <w:rsid w:val="00A7100C"/>
    <w:rsid w:val="00A721AF"/>
    <w:rsid w:val="00A7237B"/>
    <w:rsid w:val="00A731C7"/>
    <w:rsid w:val="00A73443"/>
    <w:rsid w:val="00A73788"/>
    <w:rsid w:val="00A73CBF"/>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0895"/>
    <w:rsid w:val="00A916DB"/>
    <w:rsid w:val="00A9177E"/>
    <w:rsid w:val="00A91789"/>
    <w:rsid w:val="00A923B3"/>
    <w:rsid w:val="00A923C2"/>
    <w:rsid w:val="00A934B0"/>
    <w:rsid w:val="00A93B66"/>
    <w:rsid w:val="00A9432D"/>
    <w:rsid w:val="00A943E5"/>
    <w:rsid w:val="00A944B1"/>
    <w:rsid w:val="00A94886"/>
    <w:rsid w:val="00A95129"/>
    <w:rsid w:val="00A952D1"/>
    <w:rsid w:val="00AA0333"/>
    <w:rsid w:val="00AA08DD"/>
    <w:rsid w:val="00AA09A3"/>
    <w:rsid w:val="00AA0A53"/>
    <w:rsid w:val="00AA14DF"/>
    <w:rsid w:val="00AA18AB"/>
    <w:rsid w:val="00AA1A95"/>
    <w:rsid w:val="00AA3B4C"/>
    <w:rsid w:val="00AA57D4"/>
    <w:rsid w:val="00AA5A82"/>
    <w:rsid w:val="00AA5E9E"/>
    <w:rsid w:val="00AA5F21"/>
    <w:rsid w:val="00AA5F82"/>
    <w:rsid w:val="00AA66F9"/>
    <w:rsid w:val="00AA6B9E"/>
    <w:rsid w:val="00AA7036"/>
    <w:rsid w:val="00AA730E"/>
    <w:rsid w:val="00AA742C"/>
    <w:rsid w:val="00AA7BF7"/>
    <w:rsid w:val="00AA7D16"/>
    <w:rsid w:val="00AA7E3C"/>
    <w:rsid w:val="00AB0144"/>
    <w:rsid w:val="00AB02C8"/>
    <w:rsid w:val="00AB160D"/>
    <w:rsid w:val="00AB2142"/>
    <w:rsid w:val="00AB2170"/>
    <w:rsid w:val="00AB23A8"/>
    <w:rsid w:val="00AB2559"/>
    <w:rsid w:val="00AB26A4"/>
    <w:rsid w:val="00AB36A9"/>
    <w:rsid w:val="00AB3A39"/>
    <w:rsid w:val="00AB3D73"/>
    <w:rsid w:val="00AB4524"/>
    <w:rsid w:val="00AB4825"/>
    <w:rsid w:val="00AB4F31"/>
    <w:rsid w:val="00AB530A"/>
    <w:rsid w:val="00AB540B"/>
    <w:rsid w:val="00AB5F55"/>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4EA9"/>
    <w:rsid w:val="00AC56C7"/>
    <w:rsid w:val="00AC5896"/>
    <w:rsid w:val="00AC6C2E"/>
    <w:rsid w:val="00AC7404"/>
    <w:rsid w:val="00AC780E"/>
    <w:rsid w:val="00AC7E7A"/>
    <w:rsid w:val="00AD043A"/>
    <w:rsid w:val="00AD057F"/>
    <w:rsid w:val="00AD0F48"/>
    <w:rsid w:val="00AD1300"/>
    <w:rsid w:val="00AD148D"/>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0ADD"/>
    <w:rsid w:val="00AE1276"/>
    <w:rsid w:val="00AE140D"/>
    <w:rsid w:val="00AE21F3"/>
    <w:rsid w:val="00AE3929"/>
    <w:rsid w:val="00AE44F6"/>
    <w:rsid w:val="00AE45FF"/>
    <w:rsid w:val="00AE5251"/>
    <w:rsid w:val="00AE5D5D"/>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2E0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9D6"/>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3F9F"/>
    <w:rsid w:val="00BB41E2"/>
    <w:rsid w:val="00BB4B58"/>
    <w:rsid w:val="00BB4C55"/>
    <w:rsid w:val="00BB5935"/>
    <w:rsid w:val="00BB5A7A"/>
    <w:rsid w:val="00BB5AD8"/>
    <w:rsid w:val="00BB635F"/>
    <w:rsid w:val="00BB6BDE"/>
    <w:rsid w:val="00BB6D23"/>
    <w:rsid w:val="00BB7291"/>
    <w:rsid w:val="00BB7366"/>
    <w:rsid w:val="00BC0225"/>
    <w:rsid w:val="00BC02AB"/>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B49"/>
    <w:rsid w:val="00BD0E4E"/>
    <w:rsid w:val="00BD1545"/>
    <w:rsid w:val="00BD15E3"/>
    <w:rsid w:val="00BD24F9"/>
    <w:rsid w:val="00BD32A3"/>
    <w:rsid w:val="00BD38AF"/>
    <w:rsid w:val="00BD38D9"/>
    <w:rsid w:val="00BD55BC"/>
    <w:rsid w:val="00BD63F0"/>
    <w:rsid w:val="00BD6500"/>
    <w:rsid w:val="00BD7404"/>
    <w:rsid w:val="00BD7743"/>
    <w:rsid w:val="00BD796A"/>
    <w:rsid w:val="00BD7AEB"/>
    <w:rsid w:val="00BD7CCD"/>
    <w:rsid w:val="00BE1288"/>
    <w:rsid w:val="00BE1CEA"/>
    <w:rsid w:val="00BE2098"/>
    <w:rsid w:val="00BE2D4C"/>
    <w:rsid w:val="00BE38A9"/>
    <w:rsid w:val="00BE4043"/>
    <w:rsid w:val="00BE4BCD"/>
    <w:rsid w:val="00BE5870"/>
    <w:rsid w:val="00BE63CF"/>
    <w:rsid w:val="00BE668F"/>
    <w:rsid w:val="00BE674A"/>
    <w:rsid w:val="00BE7AFC"/>
    <w:rsid w:val="00BF0069"/>
    <w:rsid w:val="00BF04ED"/>
    <w:rsid w:val="00BF0786"/>
    <w:rsid w:val="00BF0CA6"/>
    <w:rsid w:val="00BF0FF3"/>
    <w:rsid w:val="00BF15E3"/>
    <w:rsid w:val="00BF230B"/>
    <w:rsid w:val="00BF27A5"/>
    <w:rsid w:val="00BF295C"/>
    <w:rsid w:val="00BF2BF4"/>
    <w:rsid w:val="00BF2C66"/>
    <w:rsid w:val="00BF38E2"/>
    <w:rsid w:val="00BF3FDF"/>
    <w:rsid w:val="00BF4034"/>
    <w:rsid w:val="00BF4161"/>
    <w:rsid w:val="00BF4FE9"/>
    <w:rsid w:val="00BF5E78"/>
    <w:rsid w:val="00BF681C"/>
    <w:rsid w:val="00BF7FE3"/>
    <w:rsid w:val="00C00A00"/>
    <w:rsid w:val="00C013A2"/>
    <w:rsid w:val="00C01BF3"/>
    <w:rsid w:val="00C01E76"/>
    <w:rsid w:val="00C02B88"/>
    <w:rsid w:val="00C03292"/>
    <w:rsid w:val="00C03461"/>
    <w:rsid w:val="00C0350A"/>
    <w:rsid w:val="00C04981"/>
    <w:rsid w:val="00C04C0C"/>
    <w:rsid w:val="00C052D9"/>
    <w:rsid w:val="00C05480"/>
    <w:rsid w:val="00C054E3"/>
    <w:rsid w:val="00C05A27"/>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C0E"/>
    <w:rsid w:val="00C16F69"/>
    <w:rsid w:val="00C17854"/>
    <w:rsid w:val="00C17984"/>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613"/>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054"/>
    <w:rsid w:val="00C3718C"/>
    <w:rsid w:val="00C371CC"/>
    <w:rsid w:val="00C377B4"/>
    <w:rsid w:val="00C37E4B"/>
    <w:rsid w:val="00C400E1"/>
    <w:rsid w:val="00C40599"/>
    <w:rsid w:val="00C405D1"/>
    <w:rsid w:val="00C409F0"/>
    <w:rsid w:val="00C40F04"/>
    <w:rsid w:val="00C4453B"/>
    <w:rsid w:val="00C45C4E"/>
    <w:rsid w:val="00C460D2"/>
    <w:rsid w:val="00C46A5F"/>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65E13"/>
    <w:rsid w:val="00C66359"/>
    <w:rsid w:val="00C700C6"/>
    <w:rsid w:val="00C70255"/>
    <w:rsid w:val="00C713D2"/>
    <w:rsid w:val="00C715E6"/>
    <w:rsid w:val="00C71B97"/>
    <w:rsid w:val="00C72112"/>
    <w:rsid w:val="00C722F2"/>
    <w:rsid w:val="00C72609"/>
    <w:rsid w:val="00C72687"/>
    <w:rsid w:val="00C7295A"/>
    <w:rsid w:val="00C730E3"/>
    <w:rsid w:val="00C731CE"/>
    <w:rsid w:val="00C73CBC"/>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90B"/>
    <w:rsid w:val="00C87BF0"/>
    <w:rsid w:val="00C90238"/>
    <w:rsid w:val="00C9045C"/>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B7F08"/>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0F2B"/>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2FF5"/>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34E"/>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2EAB"/>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BE6"/>
    <w:rsid w:val="00D75CF9"/>
    <w:rsid w:val="00D76D2E"/>
    <w:rsid w:val="00D76DB4"/>
    <w:rsid w:val="00D76E10"/>
    <w:rsid w:val="00D7711F"/>
    <w:rsid w:val="00D77B6B"/>
    <w:rsid w:val="00D8002E"/>
    <w:rsid w:val="00D8017A"/>
    <w:rsid w:val="00D80670"/>
    <w:rsid w:val="00D80D2F"/>
    <w:rsid w:val="00D80D83"/>
    <w:rsid w:val="00D81075"/>
    <w:rsid w:val="00D81DF0"/>
    <w:rsid w:val="00D8253C"/>
    <w:rsid w:val="00D835B4"/>
    <w:rsid w:val="00D85154"/>
    <w:rsid w:val="00D85883"/>
    <w:rsid w:val="00D85BEA"/>
    <w:rsid w:val="00D85DEC"/>
    <w:rsid w:val="00D85F23"/>
    <w:rsid w:val="00D86DDB"/>
    <w:rsid w:val="00D86F85"/>
    <w:rsid w:val="00D90933"/>
    <w:rsid w:val="00D90EE1"/>
    <w:rsid w:val="00D92E94"/>
    <w:rsid w:val="00D930A1"/>
    <w:rsid w:val="00D934D4"/>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915"/>
    <w:rsid w:val="00DB715C"/>
    <w:rsid w:val="00DB7773"/>
    <w:rsid w:val="00DB7BC8"/>
    <w:rsid w:val="00DC08AA"/>
    <w:rsid w:val="00DC09ED"/>
    <w:rsid w:val="00DC0C87"/>
    <w:rsid w:val="00DC0CD3"/>
    <w:rsid w:val="00DC128C"/>
    <w:rsid w:val="00DC13ED"/>
    <w:rsid w:val="00DC199A"/>
    <w:rsid w:val="00DC1B17"/>
    <w:rsid w:val="00DC1DBA"/>
    <w:rsid w:val="00DC1F66"/>
    <w:rsid w:val="00DC245C"/>
    <w:rsid w:val="00DC369E"/>
    <w:rsid w:val="00DC3910"/>
    <w:rsid w:val="00DC3A3C"/>
    <w:rsid w:val="00DC3E09"/>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2D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35D"/>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3C10"/>
    <w:rsid w:val="00E243E9"/>
    <w:rsid w:val="00E24A1C"/>
    <w:rsid w:val="00E25542"/>
    <w:rsid w:val="00E25B9F"/>
    <w:rsid w:val="00E27F89"/>
    <w:rsid w:val="00E30CCD"/>
    <w:rsid w:val="00E3119D"/>
    <w:rsid w:val="00E314C9"/>
    <w:rsid w:val="00E323F6"/>
    <w:rsid w:val="00E33113"/>
    <w:rsid w:val="00E33BDB"/>
    <w:rsid w:val="00E33C5F"/>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826"/>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2964"/>
    <w:rsid w:val="00E634DF"/>
    <w:rsid w:val="00E644D9"/>
    <w:rsid w:val="00E646CB"/>
    <w:rsid w:val="00E64A66"/>
    <w:rsid w:val="00E65515"/>
    <w:rsid w:val="00E65820"/>
    <w:rsid w:val="00E65CC1"/>
    <w:rsid w:val="00E65EB8"/>
    <w:rsid w:val="00E671BF"/>
    <w:rsid w:val="00E675E3"/>
    <w:rsid w:val="00E677EA"/>
    <w:rsid w:val="00E70BE6"/>
    <w:rsid w:val="00E70CE8"/>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C65"/>
    <w:rsid w:val="00E8616B"/>
    <w:rsid w:val="00E8642E"/>
    <w:rsid w:val="00E8690D"/>
    <w:rsid w:val="00E86ECC"/>
    <w:rsid w:val="00E870A9"/>
    <w:rsid w:val="00E9021B"/>
    <w:rsid w:val="00E90554"/>
    <w:rsid w:val="00E917EC"/>
    <w:rsid w:val="00E9391B"/>
    <w:rsid w:val="00E9428A"/>
    <w:rsid w:val="00E94F97"/>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0D2"/>
    <w:rsid w:val="00EB0154"/>
    <w:rsid w:val="00EB1226"/>
    <w:rsid w:val="00EB15D1"/>
    <w:rsid w:val="00EB1CF0"/>
    <w:rsid w:val="00EB2470"/>
    <w:rsid w:val="00EB3050"/>
    <w:rsid w:val="00EB4A08"/>
    <w:rsid w:val="00EB4B5E"/>
    <w:rsid w:val="00EB4DD1"/>
    <w:rsid w:val="00EB4F6E"/>
    <w:rsid w:val="00EB4FE1"/>
    <w:rsid w:val="00EB55CC"/>
    <w:rsid w:val="00EB656C"/>
    <w:rsid w:val="00EB6E43"/>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832"/>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13C"/>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512"/>
    <w:rsid w:val="00F10ECD"/>
    <w:rsid w:val="00F11759"/>
    <w:rsid w:val="00F117A5"/>
    <w:rsid w:val="00F1196A"/>
    <w:rsid w:val="00F11A67"/>
    <w:rsid w:val="00F1267A"/>
    <w:rsid w:val="00F12EB5"/>
    <w:rsid w:val="00F13370"/>
    <w:rsid w:val="00F1359F"/>
    <w:rsid w:val="00F136EB"/>
    <w:rsid w:val="00F13A35"/>
    <w:rsid w:val="00F13D99"/>
    <w:rsid w:val="00F1454C"/>
    <w:rsid w:val="00F1459A"/>
    <w:rsid w:val="00F14ECF"/>
    <w:rsid w:val="00F154AD"/>
    <w:rsid w:val="00F1593D"/>
    <w:rsid w:val="00F15E66"/>
    <w:rsid w:val="00F16318"/>
    <w:rsid w:val="00F16802"/>
    <w:rsid w:val="00F171FF"/>
    <w:rsid w:val="00F202A4"/>
    <w:rsid w:val="00F20A56"/>
    <w:rsid w:val="00F20B18"/>
    <w:rsid w:val="00F20D3C"/>
    <w:rsid w:val="00F21738"/>
    <w:rsid w:val="00F217BD"/>
    <w:rsid w:val="00F21FA3"/>
    <w:rsid w:val="00F22537"/>
    <w:rsid w:val="00F225E7"/>
    <w:rsid w:val="00F22B2B"/>
    <w:rsid w:val="00F22C6C"/>
    <w:rsid w:val="00F23102"/>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27F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2F7"/>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65E"/>
    <w:rsid w:val="00F54A14"/>
    <w:rsid w:val="00F54DFC"/>
    <w:rsid w:val="00F5524E"/>
    <w:rsid w:val="00F5532E"/>
    <w:rsid w:val="00F558C7"/>
    <w:rsid w:val="00F55EA3"/>
    <w:rsid w:val="00F56065"/>
    <w:rsid w:val="00F56DC5"/>
    <w:rsid w:val="00F57030"/>
    <w:rsid w:val="00F57201"/>
    <w:rsid w:val="00F579A4"/>
    <w:rsid w:val="00F600F8"/>
    <w:rsid w:val="00F60360"/>
    <w:rsid w:val="00F6075E"/>
    <w:rsid w:val="00F60E61"/>
    <w:rsid w:val="00F60EA6"/>
    <w:rsid w:val="00F60EEB"/>
    <w:rsid w:val="00F60F2A"/>
    <w:rsid w:val="00F616F7"/>
    <w:rsid w:val="00F62280"/>
    <w:rsid w:val="00F62760"/>
    <w:rsid w:val="00F627E2"/>
    <w:rsid w:val="00F637B3"/>
    <w:rsid w:val="00F641F7"/>
    <w:rsid w:val="00F6420F"/>
    <w:rsid w:val="00F64225"/>
    <w:rsid w:val="00F64654"/>
    <w:rsid w:val="00F64F31"/>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0FA3"/>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4BD6"/>
    <w:rsid w:val="00FB550C"/>
    <w:rsid w:val="00FB5EBA"/>
    <w:rsid w:val="00FB5F9B"/>
    <w:rsid w:val="00FB6286"/>
    <w:rsid w:val="00FB670A"/>
    <w:rsid w:val="00FB6799"/>
    <w:rsid w:val="00FB6F77"/>
    <w:rsid w:val="00FB6F9C"/>
    <w:rsid w:val="00FB7D5F"/>
    <w:rsid w:val="00FC2591"/>
    <w:rsid w:val="00FC2C3A"/>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6BE"/>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31"/>
    <w:rsid w:val="00FF54AB"/>
    <w:rsid w:val="00FF707A"/>
    <w:rsid w:val="00FF7312"/>
    <w:rsid w:val="00FF754E"/>
    <w:rsid w:val="00FF75AF"/>
    <w:rsid w:val="00FF769D"/>
    <w:rsid w:val="00FF7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09B73309"/>
  <w15:docId w15:val="{23801FB2-46F4-4EFD-8DFF-862DB9FD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link w:val="Titre5Car"/>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link w:val="Titre7Car"/>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link w:val="Titre9Car"/>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7295A"/>
    <w:pPr>
      <w:jc w:val="center"/>
    </w:pPr>
    <w:rPr>
      <w:rFonts w:ascii="Courier New" w:hAnsi="Courier New"/>
      <w:b/>
      <w:sz w:val="28"/>
    </w:rPr>
  </w:style>
  <w:style w:type="paragraph" w:styleId="Retraitcorpsdetexte">
    <w:name w:val="Body Text Indent"/>
    <w:basedOn w:val="Normal"/>
    <w:link w:val="RetraitcorpsdetexteCar"/>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link w:val="Retraitcorpsdetexte2Car"/>
    <w:rsid w:val="00C7295A"/>
    <w:pPr>
      <w:ind w:left="3540"/>
    </w:pPr>
    <w:rPr>
      <w:sz w:val="24"/>
    </w:rPr>
  </w:style>
  <w:style w:type="paragraph" w:styleId="Corpsdetexte3">
    <w:name w:val="Body Text 3"/>
    <w:basedOn w:val="Normal"/>
    <w:link w:val="Corpsdetexte3Car"/>
    <w:rsid w:val="00C7295A"/>
    <w:pPr>
      <w:jc w:val="center"/>
    </w:pPr>
    <w:rPr>
      <w:rFonts w:ascii="Comic Sans MS" w:hAnsi="Comic Sans MS"/>
      <w:sz w:val="28"/>
      <w:u w:val="single"/>
    </w:rPr>
  </w:style>
  <w:style w:type="paragraph" w:styleId="Retraitcorpsdetexte3">
    <w:name w:val="Body Text Indent 3"/>
    <w:basedOn w:val="Normal"/>
    <w:link w:val="Retraitcorpsdetexte3Car"/>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link w:val="PieddepageCar"/>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Tableauweb2">
    <w:name w:val="Table Web 2"/>
    <w:basedOn w:val="TableauNormal"/>
    <w:rsid w:val="003B0C0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AD148D"/>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6A43E7"/>
    <w:rPr>
      <w:b/>
      <w:bCs/>
      <w:sz w:val="32"/>
    </w:rPr>
  </w:style>
  <w:style w:type="character" w:customStyle="1" w:styleId="Retraitcorpsdetexte3Car">
    <w:name w:val="Retrait corps de texte 3 Car"/>
    <w:basedOn w:val="Policepardfaut"/>
    <w:link w:val="Retraitcorpsdetexte3"/>
    <w:rsid w:val="00EC5832"/>
  </w:style>
  <w:style w:type="character" w:customStyle="1" w:styleId="CorpsdetexteCar">
    <w:name w:val="Corps de texte Car"/>
    <w:basedOn w:val="Policepardfaut"/>
    <w:link w:val="Corpsdetexte"/>
    <w:rsid w:val="00024B58"/>
    <w:rPr>
      <w:rFonts w:ascii="Courier New" w:hAnsi="Courier New"/>
      <w:b/>
      <w:sz w:val="28"/>
    </w:rPr>
  </w:style>
  <w:style w:type="paragraph" w:customStyle="1" w:styleId="Corpsdetexte212">
    <w:name w:val="Corps de texte 212"/>
    <w:basedOn w:val="Normal"/>
    <w:rsid w:val="00762D3F"/>
    <w:rPr>
      <w:sz w:val="24"/>
    </w:rPr>
  </w:style>
  <w:style w:type="character" w:customStyle="1" w:styleId="RetraitcorpsdetexteCar">
    <w:name w:val="Retrait corps de texte Car"/>
    <w:basedOn w:val="Policepardfaut"/>
    <w:link w:val="Retraitcorpsdetexte"/>
    <w:rsid w:val="0042028E"/>
    <w:rPr>
      <w:b/>
      <w:bCs/>
      <w:sz w:val="24"/>
    </w:rPr>
  </w:style>
  <w:style w:type="paragraph" w:customStyle="1" w:styleId="Corpsdetexte213">
    <w:name w:val="Corps de texte 213"/>
    <w:basedOn w:val="Normal"/>
    <w:rsid w:val="008904D4"/>
    <w:rPr>
      <w:sz w:val="24"/>
    </w:rPr>
  </w:style>
  <w:style w:type="character" w:styleId="Marquedecommentaire">
    <w:name w:val="annotation reference"/>
    <w:basedOn w:val="Policepardfaut"/>
    <w:semiHidden/>
    <w:unhideWhenUsed/>
    <w:rsid w:val="00B709D6"/>
    <w:rPr>
      <w:sz w:val="16"/>
      <w:szCs w:val="16"/>
    </w:rPr>
  </w:style>
  <w:style w:type="paragraph" w:styleId="Commentaire">
    <w:name w:val="annotation text"/>
    <w:basedOn w:val="Normal"/>
    <w:link w:val="CommentaireCar"/>
    <w:semiHidden/>
    <w:unhideWhenUsed/>
    <w:rsid w:val="00B709D6"/>
  </w:style>
  <w:style w:type="character" w:customStyle="1" w:styleId="CommentaireCar">
    <w:name w:val="Commentaire Car"/>
    <w:basedOn w:val="Policepardfaut"/>
    <w:link w:val="Commentaire"/>
    <w:semiHidden/>
    <w:rsid w:val="00B709D6"/>
  </w:style>
  <w:style w:type="paragraph" w:styleId="Objetducommentaire">
    <w:name w:val="annotation subject"/>
    <w:basedOn w:val="Commentaire"/>
    <w:next w:val="Commentaire"/>
    <w:link w:val="ObjetducommentaireCar"/>
    <w:semiHidden/>
    <w:unhideWhenUsed/>
    <w:rsid w:val="00B709D6"/>
    <w:rPr>
      <w:b/>
      <w:bCs/>
    </w:rPr>
  </w:style>
  <w:style w:type="character" w:customStyle="1" w:styleId="ObjetducommentaireCar">
    <w:name w:val="Objet du commentaire Car"/>
    <w:basedOn w:val="CommentaireCar"/>
    <w:link w:val="Objetducommentaire"/>
    <w:semiHidden/>
    <w:rsid w:val="00B709D6"/>
    <w:rPr>
      <w:b/>
      <w:bCs/>
    </w:rPr>
  </w:style>
  <w:style w:type="character" w:customStyle="1" w:styleId="Titre5Car">
    <w:name w:val="Titre 5 Car"/>
    <w:basedOn w:val="Policepardfaut"/>
    <w:link w:val="Titre5"/>
    <w:rsid w:val="00F90FA3"/>
    <w:rPr>
      <w:b/>
      <w:bCs/>
      <w:sz w:val="24"/>
    </w:rPr>
  </w:style>
  <w:style w:type="character" w:customStyle="1" w:styleId="Titre7Car">
    <w:name w:val="Titre 7 Car"/>
    <w:basedOn w:val="Policepardfaut"/>
    <w:link w:val="Titre7"/>
    <w:rsid w:val="00F90FA3"/>
    <w:rPr>
      <w:rFonts w:ascii="Comic Sans MS" w:hAnsi="Comic Sans MS"/>
      <w:u w:val="single"/>
    </w:rPr>
  </w:style>
  <w:style w:type="character" w:customStyle="1" w:styleId="Titre9Car">
    <w:name w:val="Titre 9 Car"/>
    <w:basedOn w:val="Policepardfaut"/>
    <w:link w:val="Titre9"/>
    <w:rsid w:val="00F90FA3"/>
    <w:rPr>
      <w:b/>
      <w:color w:val="FF0000"/>
      <w:sz w:val="32"/>
    </w:rPr>
  </w:style>
  <w:style w:type="character" w:customStyle="1" w:styleId="Retraitcorpsdetexte2Car">
    <w:name w:val="Retrait corps de texte 2 Car"/>
    <w:basedOn w:val="Policepardfaut"/>
    <w:link w:val="Retraitcorpsdetexte2"/>
    <w:rsid w:val="00F90FA3"/>
    <w:rPr>
      <w:sz w:val="24"/>
    </w:rPr>
  </w:style>
  <w:style w:type="character" w:customStyle="1" w:styleId="Corpsdetexte3Car">
    <w:name w:val="Corps de texte 3 Car"/>
    <w:basedOn w:val="Policepardfaut"/>
    <w:link w:val="Corpsdetexte3"/>
    <w:rsid w:val="00F90FA3"/>
    <w:rPr>
      <w:rFonts w:ascii="Comic Sans MS" w:hAnsi="Comic Sans MS"/>
      <w:sz w:val="28"/>
      <w:u w:val="single"/>
    </w:rPr>
  </w:style>
  <w:style w:type="character" w:customStyle="1" w:styleId="PieddepageCar">
    <w:name w:val="Pied de page Car"/>
    <w:basedOn w:val="Policepardfaut"/>
    <w:link w:val="Pieddepage"/>
    <w:rsid w:val="00F9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903">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296379937">
      <w:bodyDiv w:val="1"/>
      <w:marLeft w:val="0"/>
      <w:marRight w:val="0"/>
      <w:marTop w:val="0"/>
      <w:marBottom w:val="0"/>
      <w:divBdr>
        <w:top w:val="none" w:sz="0" w:space="0" w:color="auto"/>
        <w:left w:val="none" w:sz="0" w:space="0" w:color="auto"/>
        <w:bottom w:val="none" w:sz="0" w:space="0" w:color="auto"/>
        <w:right w:val="none" w:sz="0" w:space="0" w:color="auto"/>
      </w:divBdr>
    </w:div>
    <w:div w:id="296835191">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86366436">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38402205">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80835336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0976798">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02283039">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445224368">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564876953">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67670808">
      <w:bodyDiv w:val="1"/>
      <w:marLeft w:val="0"/>
      <w:marRight w:val="0"/>
      <w:marTop w:val="0"/>
      <w:marBottom w:val="0"/>
      <w:divBdr>
        <w:top w:val="none" w:sz="0" w:space="0" w:color="auto"/>
        <w:left w:val="none" w:sz="0" w:space="0" w:color="auto"/>
        <w:bottom w:val="none" w:sz="0" w:space="0" w:color="auto"/>
        <w:right w:val="none" w:sz="0" w:space="0" w:color="auto"/>
      </w:divBdr>
    </w:div>
    <w:div w:id="1897203318">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082483754">
      <w:bodyDiv w:val="1"/>
      <w:marLeft w:val="0"/>
      <w:marRight w:val="0"/>
      <w:marTop w:val="0"/>
      <w:marBottom w:val="0"/>
      <w:divBdr>
        <w:top w:val="none" w:sz="0" w:space="0" w:color="auto"/>
        <w:left w:val="none" w:sz="0" w:space="0" w:color="auto"/>
        <w:bottom w:val="none" w:sz="0" w:space="0" w:color="auto"/>
        <w:right w:val="none" w:sz="0" w:space="0" w:color="auto"/>
      </w:divBdr>
    </w:div>
    <w:div w:id="2098944901">
      <w:bodyDiv w:val="1"/>
      <w:marLeft w:val="0"/>
      <w:marRight w:val="0"/>
      <w:marTop w:val="0"/>
      <w:marBottom w:val="0"/>
      <w:divBdr>
        <w:top w:val="none" w:sz="0" w:space="0" w:color="auto"/>
        <w:left w:val="none" w:sz="0" w:space="0" w:color="auto"/>
        <w:bottom w:val="none" w:sz="0" w:space="0" w:color="auto"/>
        <w:right w:val="none" w:sz="0" w:space="0" w:color="auto"/>
      </w:divBdr>
    </w:div>
    <w:div w:id="2111074804">
      <w:bodyDiv w:val="1"/>
      <w:marLeft w:val="0"/>
      <w:marRight w:val="0"/>
      <w:marTop w:val="0"/>
      <w:marBottom w:val="0"/>
      <w:divBdr>
        <w:top w:val="none" w:sz="0" w:space="0" w:color="auto"/>
        <w:left w:val="none" w:sz="0" w:space="0" w:color="auto"/>
        <w:bottom w:val="none" w:sz="0" w:space="0" w:color="auto"/>
        <w:right w:val="none" w:sz="0" w:space="0" w:color="auto"/>
      </w:divBdr>
    </w:div>
    <w:div w:id="21193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CCE6EA-1215-4C21-B600-51899BA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2</TotalTime>
  <Pages>4</Pages>
  <Words>2104</Words>
  <Characters>11576</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vt:lpstr>
      <vt:lpstr>CM</vt:lpstr>
    </vt:vector>
  </TitlesOfParts>
  <Company>Hewlett-Packard Company</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Hewlett-Packard Company</cp:lastModifiedBy>
  <cp:revision>4</cp:revision>
  <cp:lastPrinted>2021-01-25T14:24:00Z</cp:lastPrinted>
  <dcterms:created xsi:type="dcterms:W3CDTF">2021-03-01T14:22:00Z</dcterms:created>
  <dcterms:modified xsi:type="dcterms:W3CDTF">2021-03-04T07:06:00Z</dcterms:modified>
</cp:coreProperties>
</file>