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B0476D">
        <w:rPr>
          <w:rFonts w:ascii="Comic Sans MS" w:hAnsi="Comic Sans MS"/>
          <w:szCs w:val="22"/>
        </w:rPr>
        <w:t>14</w:t>
      </w:r>
      <w:r w:rsidR="00E70C6D">
        <w:rPr>
          <w:rFonts w:ascii="Comic Sans MS" w:hAnsi="Comic Sans MS"/>
          <w:szCs w:val="22"/>
        </w:rPr>
        <w:t xml:space="preserve"> </w:t>
      </w:r>
      <w:r w:rsidR="00B0476D">
        <w:rPr>
          <w:rFonts w:ascii="Comic Sans MS" w:hAnsi="Comic Sans MS"/>
          <w:szCs w:val="22"/>
        </w:rPr>
        <w:t>Novembre</w:t>
      </w:r>
      <w:r>
        <w:rPr>
          <w:rFonts w:ascii="Comic Sans MS" w:hAnsi="Comic Sans MS"/>
          <w:szCs w:val="22"/>
        </w:rPr>
        <w:t xml:space="preserve"> 2018</w:t>
      </w:r>
      <w:r w:rsidRPr="006B3427">
        <w:rPr>
          <w:rFonts w:ascii="Comic Sans MS" w:hAnsi="Comic Sans MS"/>
          <w:szCs w:val="22"/>
        </w:rPr>
        <w:t xml:space="preserve"> à </w:t>
      </w:r>
      <w:r w:rsidR="00E70C6D">
        <w:rPr>
          <w:rFonts w:ascii="Comic Sans MS" w:hAnsi="Comic Sans MS"/>
          <w:szCs w:val="22"/>
        </w:rPr>
        <w:t>20 heures</w:t>
      </w:r>
      <w:r w:rsidR="00B0476D">
        <w:rPr>
          <w:rFonts w:ascii="Comic Sans MS" w:hAnsi="Comic Sans MS"/>
          <w:szCs w:val="22"/>
        </w:rPr>
        <w:t xml:space="preserve"> 30</w:t>
      </w:r>
    </w:p>
    <w:p w:rsidR="001E0395" w:rsidRDefault="001E0395" w:rsidP="001E0395">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CANTERI Dominique ; M PAQUET Jean-Claude; M.CORRA Alain ; Mme MAUCHANT Martine Adjoints.</w:t>
      </w:r>
    </w:p>
    <w:p w:rsidR="001E0395" w:rsidRDefault="001E0395" w:rsidP="001E0395">
      <w:pPr>
        <w:rPr>
          <w:rFonts w:ascii="Comic Sans MS" w:hAnsi="Comic Sans MS"/>
          <w:sz w:val="16"/>
          <w:szCs w:val="16"/>
        </w:rPr>
      </w:pPr>
      <w:r>
        <w:rPr>
          <w:rFonts w:ascii="Comic Sans MS" w:hAnsi="Comic Sans MS"/>
          <w:sz w:val="16"/>
          <w:szCs w:val="16"/>
        </w:rPr>
        <w:t>Mme LEO</w:t>
      </w:r>
      <w:r>
        <w:rPr>
          <w:rFonts w:ascii="Comic Sans MS" w:hAnsi="Comic Sans MS"/>
          <w:bCs/>
          <w:sz w:val="16"/>
          <w:szCs w:val="16"/>
        </w:rPr>
        <w:t>NARD Sylvette ; M.BISAGA Thierry</w:t>
      </w:r>
      <w:r>
        <w:rPr>
          <w:rFonts w:ascii="Comic Sans MS" w:hAnsi="Comic Sans MS"/>
          <w:sz w:val="16"/>
          <w:szCs w:val="16"/>
        </w:rPr>
        <w:t xml:space="preserve">; M. CERONE Philippe ; Mme </w:t>
      </w:r>
      <w:r w:rsidRPr="000F4428">
        <w:rPr>
          <w:rFonts w:ascii="Comic Sans MS" w:hAnsi="Comic Sans MS"/>
          <w:bCs/>
          <w:sz w:val="16"/>
          <w:szCs w:val="16"/>
        </w:rPr>
        <w:t>MARCON Joëlle</w:t>
      </w:r>
      <w:r>
        <w:rPr>
          <w:rFonts w:ascii="Comic Sans MS" w:hAnsi="Comic Sans MS"/>
          <w:bCs/>
          <w:sz w:val="16"/>
          <w:szCs w:val="16"/>
        </w:rPr>
        <w:t> ;</w:t>
      </w:r>
      <w:r>
        <w:rPr>
          <w:rFonts w:ascii="Comic Sans MS" w:hAnsi="Comic Sans MS"/>
          <w:sz w:val="16"/>
          <w:szCs w:val="16"/>
        </w:rPr>
        <w:t xml:space="preserve"> M CHERIFI M’Hamed ;</w:t>
      </w:r>
      <w:r>
        <w:rPr>
          <w:rFonts w:ascii="Comic Sans MS" w:hAnsi="Comic Sans MS"/>
          <w:bCs/>
          <w:sz w:val="16"/>
          <w:szCs w:val="16"/>
        </w:rPr>
        <w:t xml:space="preserve"> </w:t>
      </w:r>
      <w:r>
        <w:rPr>
          <w:rFonts w:ascii="Comic Sans MS" w:hAnsi="Comic Sans MS"/>
          <w:sz w:val="16"/>
          <w:szCs w:val="16"/>
        </w:rPr>
        <w:t>Mme MAIRE Joëlle ; Conseillers.</w:t>
      </w:r>
    </w:p>
    <w:p w:rsidR="001E0395" w:rsidRDefault="001E0395" w:rsidP="001E039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w:t>
      </w:r>
      <w:r w:rsidRPr="002C1F54">
        <w:rPr>
          <w:rFonts w:ascii="Comic Sans MS" w:hAnsi="Comic Sans MS"/>
          <w:sz w:val="16"/>
          <w:szCs w:val="16"/>
        </w:rPr>
        <w:t xml:space="preserve"> </w:t>
      </w:r>
      <w:r>
        <w:rPr>
          <w:rFonts w:ascii="Comic Sans MS" w:hAnsi="Comic Sans MS"/>
          <w:sz w:val="16"/>
          <w:szCs w:val="16"/>
        </w:rPr>
        <w:t>Mme PARIS Yvette ; Mme BOSSI Carole </w:t>
      </w:r>
      <w:r>
        <w:rPr>
          <w:rFonts w:ascii="Comic Sans MS" w:hAnsi="Comic Sans MS"/>
          <w:bCs/>
          <w:sz w:val="16"/>
          <w:szCs w:val="16"/>
        </w:rPr>
        <w:t>; Mme</w:t>
      </w:r>
      <w:r>
        <w:rPr>
          <w:rFonts w:ascii="Comic Sans MS" w:hAnsi="Comic Sans MS"/>
          <w:sz w:val="16"/>
          <w:szCs w:val="16"/>
        </w:rPr>
        <w:t xml:space="preserve"> HAAS Alexandra; M.COLIN Marc; Mme CICCIARELLO Sabine ;</w:t>
      </w:r>
      <w:r w:rsidRPr="002C1F54">
        <w:rPr>
          <w:rFonts w:ascii="Comic Sans MS" w:hAnsi="Comic Sans MS"/>
          <w:sz w:val="16"/>
          <w:szCs w:val="16"/>
        </w:rPr>
        <w:t xml:space="preserve"> </w:t>
      </w:r>
      <w:r>
        <w:rPr>
          <w:rFonts w:ascii="Comic Sans MS" w:hAnsi="Comic Sans MS"/>
          <w:sz w:val="16"/>
          <w:szCs w:val="16"/>
        </w:rPr>
        <w:t>Mme HAMOUM Yasmina ; M. SEWEIRT Denis ; Mme CANNITO Nathalie.</w:t>
      </w:r>
    </w:p>
    <w:p w:rsidR="001E0395" w:rsidRDefault="001E0395" w:rsidP="001E039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 xml:space="preserve">Mme PARIS Yvette à M.THIRY René ; Mme BOSSI Carole à Mme </w:t>
      </w:r>
      <w:r w:rsidRPr="000F4428">
        <w:rPr>
          <w:rFonts w:ascii="Comic Sans MS" w:hAnsi="Comic Sans MS"/>
          <w:bCs/>
          <w:sz w:val="16"/>
          <w:szCs w:val="16"/>
        </w:rPr>
        <w:t>MARCON Joëlle</w:t>
      </w:r>
      <w:r>
        <w:rPr>
          <w:rFonts w:ascii="Comic Sans MS" w:hAnsi="Comic Sans MS"/>
          <w:bCs/>
          <w:sz w:val="16"/>
          <w:szCs w:val="16"/>
        </w:rPr>
        <w:t> </w:t>
      </w:r>
      <w:r>
        <w:rPr>
          <w:rFonts w:ascii="Comic Sans MS" w:hAnsi="Comic Sans MS"/>
          <w:sz w:val="16"/>
          <w:szCs w:val="16"/>
        </w:rPr>
        <w:t>; Mme CICCIARELLO Sabine </w:t>
      </w:r>
      <w:r>
        <w:rPr>
          <w:rFonts w:ascii="Comic Sans MS" w:hAnsi="Comic Sans MS"/>
          <w:bCs/>
          <w:sz w:val="16"/>
          <w:szCs w:val="16"/>
        </w:rPr>
        <w:t> </w:t>
      </w:r>
      <w:r>
        <w:rPr>
          <w:rFonts w:ascii="Comic Sans MS" w:hAnsi="Comic Sans MS"/>
          <w:sz w:val="16"/>
          <w:szCs w:val="16"/>
        </w:rPr>
        <w:t xml:space="preserve">à M PAQUET Jean-Claude </w:t>
      </w:r>
      <w:r>
        <w:rPr>
          <w:rFonts w:ascii="Comic Sans MS" w:hAnsi="Comic Sans MS"/>
          <w:bCs/>
          <w:sz w:val="16"/>
          <w:szCs w:val="16"/>
        </w:rPr>
        <w:t>;</w:t>
      </w:r>
    </w:p>
    <w:p w:rsidR="002C7FF5" w:rsidRDefault="002C7FF5" w:rsidP="002C7FF5">
      <w:pPr>
        <w:jc w:val="center"/>
        <w:rPr>
          <w:rFonts w:ascii="Comic Sans MS" w:hAnsi="Comic Sans MS"/>
          <w:sz w:val="16"/>
          <w:szCs w:val="16"/>
        </w:rPr>
      </w:pPr>
      <w:r w:rsidRPr="00694290">
        <w:rPr>
          <w:rFonts w:ascii="Comic Sans MS" w:hAnsi="Comic Sans MS"/>
          <w:sz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604238120" r:id="rId9"/>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116</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E52364" w:rsidRDefault="00B467A7" w:rsidP="00B467A7">
      <w:pPr>
        <w:pStyle w:val="Titre"/>
        <w:rPr>
          <w:b/>
          <w:sz w:val="18"/>
        </w:rPr>
      </w:pPr>
      <w:r>
        <w:rPr>
          <w:b/>
          <w:sz w:val="18"/>
        </w:rPr>
        <w:t>CONVENTION DE MISE A DISPOSITION D’UN DISPOSITIF DE RECUEIL</w:t>
      </w:r>
    </w:p>
    <w:p w:rsidR="00B467A7" w:rsidRDefault="00B467A7" w:rsidP="00B467A7">
      <w:pPr>
        <w:ind w:firstLine="708"/>
        <w:rPr>
          <w:rFonts w:ascii="Arial Narrow" w:hAnsi="Arial Narrow"/>
          <w:bCs/>
          <w:szCs w:val="18"/>
        </w:rPr>
      </w:pPr>
      <w:r w:rsidRPr="0068433E">
        <w:rPr>
          <w:rFonts w:ascii="Arial Narrow" w:hAnsi="Arial Narrow"/>
          <w:szCs w:val="18"/>
        </w:rPr>
        <w:t xml:space="preserve">Monsieur </w:t>
      </w:r>
      <w:r>
        <w:rPr>
          <w:rFonts w:ascii="Arial Narrow" w:hAnsi="Arial Narrow"/>
          <w:szCs w:val="18"/>
        </w:rPr>
        <w:t xml:space="preserve">le Maire rappelle à l’assemblée, le décret </w:t>
      </w:r>
      <w:r w:rsidRPr="00E46795">
        <w:rPr>
          <w:rFonts w:ascii="Arial Narrow" w:hAnsi="Arial Narrow"/>
          <w:bCs/>
          <w:szCs w:val="18"/>
        </w:rPr>
        <w:t>2016-1460 du 28 octobre 2016</w:t>
      </w:r>
      <w:r>
        <w:rPr>
          <w:rFonts w:ascii="Arial Narrow" w:hAnsi="Arial Narrow"/>
          <w:bCs/>
          <w:szCs w:val="18"/>
        </w:rPr>
        <w:t xml:space="preserve"> créant un traitement des données </w:t>
      </w:r>
      <w:r w:rsidRPr="009E7B85">
        <w:rPr>
          <w:rFonts w:ascii="Arial Narrow" w:hAnsi="Arial Narrow"/>
          <w:bCs/>
          <w:szCs w:val="18"/>
        </w:rPr>
        <w:t>relatif aux passeports et aux cartes nationales d'identit</w:t>
      </w:r>
      <w:r>
        <w:rPr>
          <w:rFonts w:ascii="Arial Narrow" w:hAnsi="Arial Narrow"/>
          <w:bCs/>
          <w:szCs w:val="18"/>
        </w:rPr>
        <w:t xml:space="preserve">é nommé titre électronique sécurisé. </w:t>
      </w:r>
    </w:p>
    <w:p w:rsidR="00B467A7" w:rsidRDefault="00B467A7" w:rsidP="00B467A7">
      <w:pPr>
        <w:ind w:firstLine="708"/>
        <w:rPr>
          <w:rFonts w:ascii="Arial Narrow" w:hAnsi="Arial Narrow"/>
          <w:bCs/>
          <w:szCs w:val="18"/>
        </w:rPr>
      </w:pPr>
      <w:r>
        <w:rPr>
          <w:rFonts w:ascii="Arial Narrow" w:hAnsi="Arial Narrow"/>
          <w:bCs/>
          <w:szCs w:val="18"/>
        </w:rPr>
        <w:t>Ce texte a supprimé la territorialité les demandes de carte d’identité, ainsi, seules les communes disposants d’un dispositif de recueil, peuvent effectuer les démarches relatives aux renouvellements et création des cartes d’identités et des passeports.</w:t>
      </w:r>
    </w:p>
    <w:p w:rsidR="00B467A7" w:rsidRDefault="00B467A7" w:rsidP="00B467A7">
      <w:pPr>
        <w:ind w:firstLine="708"/>
        <w:rPr>
          <w:rFonts w:ascii="Arial Narrow" w:hAnsi="Arial Narrow"/>
          <w:bCs/>
          <w:szCs w:val="18"/>
        </w:rPr>
      </w:pPr>
      <w:r>
        <w:rPr>
          <w:rFonts w:ascii="Arial Narrow" w:hAnsi="Arial Narrow"/>
          <w:bCs/>
          <w:szCs w:val="18"/>
        </w:rPr>
        <w:t>De ce fait, depuis le 1er mars 2017, la Commune d’Audun-le-Roman, ne pouvait ni recevoir ni traiter les demandes de carte d’identité et de passeport des citoyens du territoire. Soucieuse de conserver un service public de proximité et de qualité, une demande afin d’obtenir un dispositif de recueil auprès du préfet de Meurthe-et-Moselle, avait été effectuée par la municipalité.</w:t>
      </w:r>
    </w:p>
    <w:p w:rsidR="00B467A7" w:rsidRDefault="00B467A7" w:rsidP="00B467A7">
      <w:pPr>
        <w:ind w:firstLine="708"/>
        <w:rPr>
          <w:rFonts w:ascii="Arial Narrow" w:hAnsi="Arial Narrow"/>
          <w:bCs/>
          <w:szCs w:val="18"/>
        </w:rPr>
      </w:pPr>
      <w:r>
        <w:rPr>
          <w:rFonts w:ascii="Arial Narrow" w:hAnsi="Arial Narrow"/>
          <w:bCs/>
          <w:szCs w:val="18"/>
        </w:rPr>
        <w:t>Le représentant de l’Etat dans le département a, dans un courrier en date du 6 novembre 2018, généreusement accédé à la demande de la Commune. Cet accord prend la forme d’une convention de mise en dépôt du dispositif de recueil entre Audun-le-Roman et la Préfecture de Meurthe-et-Moselle.</w:t>
      </w:r>
    </w:p>
    <w:p w:rsidR="00B467A7" w:rsidRDefault="00B467A7" w:rsidP="00B467A7">
      <w:pPr>
        <w:ind w:firstLine="708"/>
        <w:rPr>
          <w:rFonts w:ascii="Arial Narrow" w:hAnsi="Arial Narrow"/>
          <w:szCs w:val="18"/>
        </w:rPr>
      </w:pPr>
      <w:r>
        <w:rPr>
          <w:rFonts w:ascii="Arial Narrow" w:hAnsi="Arial Narrow"/>
          <w:bCs/>
          <w:szCs w:val="18"/>
        </w:rPr>
        <w:t xml:space="preserve">Ce document régie les obligations du Préfet, agissant pour le compte de l’Agence Nationale des Titres Sécurisés, et de la Commune d’Audun-le-Roman. Cette dernière s’engage notamment à former ses agents, à permettre l’utilisation de cette machine par les demandeurs de carte d’identité et de passeport qu’ils résident dans la Commune ou ailleurs, et à transmettre les demandes de titres recueillies. </w:t>
      </w:r>
      <w:r>
        <w:rPr>
          <w:rFonts w:ascii="Arial Narrow" w:hAnsi="Arial Narrow"/>
          <w:szCs w:val="18"/>
        </w:rPr>
        <w:t>Cette convention est conclue pour une durée d’un 1 an et est renouvelable par tacite reconduction.</w:t>
      </w:r>
    </w:p>
    <w:p w:rsidR="00B467A7" w:rsidRDefault="00B467A7" w:rsidP="00B467A7">
      <w:pPr>
        <w:ind w:firstLine="708"/>
        <w:rPr>
          <w:rFonts w:ascii="Arial Narrow" w:hAnsi="Arial Narrow"/>
          <w:szCs w:val="18"/>
        </w:rPr>
      </w:pPr>
      <w:r>
        <w:rPr>
          <w:rFonts w:ascii="Arial Narrow" w:hAnsi="Arial Narrow"/>
          <w:szCs w:val="18"/>
        </w:rPr>
        <w:t>Monsieur le Maire propose donc aux membres du Conseil Municipal d’approuver les termes de la Convention et de l’autoriser à la signer</w:t>
      </w:r>
    </w:p>
    <w:p w:rsidR="00B467A7" w:rsidRPr="00D31E8C" w:rsidRDefault="00B467A7" w:rsidP="00B467A7">
      <w:pPr>
        <w:ind w:firstLine="708"/>
        <w:rPr>
          <w:rFonts w:ascii="Arial Narrow" w:hAnsi="Arial Narrow"/>
          <w:szCs w:val="18"/>
        </w:rPr>
      </w:pPr>
      <w:r>
        <w:rPr>
          <w:rFonts w:ascii="Arial Narrow" w:hAnsi="Arial Narrow"/>
          <w:szCs w:val="18"/>
        </w:rPr>
        <w:t xml:space="preserve"> </w:t>
      </w:r>
    </w:p>
    <w:p w:rsidR="00B467A7" w:rsidRPr="000D4338" w:rsidRDefault="00B467A7" w:rsidP="00B467A7">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B467A7" w:rsidRPr="00154EDC" w:rsidRDefault="00B467A7" w:rsidP="00B467A7">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rsidR="00B467A7" w:rsidRPr="00154EDC" w:rsidRDefault="00B467A7" w:rsidP="00B467A7">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 xml:space="preserve">Vu le </w:t>
      </w:r>
      <w:r>
        <w:rPr>
          <w:rFonts w:ascii="Arial Narrow" w:hAnsi="Arial Narrow"/>
          <w:szCs w:val="18"/>
        </w:rPr>
        <w:t xml:space="preserve">décret </w:t>
      </w:r>
      <w:r w:rsidRPr="00E46795">
        <w:rPr>
          <w:rFonts w:ascii="Arial Narrow" w:hAnsi="Arial Narrow"/>
          <w:bCs/>
          <w:szCs w:val="18"/>
        </w:rPr>
        <w:t>2016-1460 du 28 octobre 2016</w:t>
      </w:r>
      <w:r>
        <w:rPr>
          <w:rFonts w:ascii="Arial Narrow" w:hAnsi="Arial Narrow"/>
          <w:bCs/>
          <w:szCs w:val="18"/>
        </w:rPr>
        <w:t xml:space="preserve"> créant un traitement des données </w:t>
      </w:r>
      <w:r w:rsidRPr="009E7B85">
        <w:rPr>
          <w:rFonts w:ascii="Arial Narrow" w:hAnsi="Arial Narrow"/>
          <w:bCs/>
          <w:szCs w:val="18"/>
        </w:rPr>
        <w:t>relatif aux passeports et aux cartes nationales d'identit</w:t>
      </w:r>
      <w:r>
        <w:rPr>
          <w:rFonts w:ascii="Arial Narrow" w:hAnsi="Arial Narrow"/>
          <w:bCs/>
          <w:szCs w:val="18"/>
        </w:rPr>
        <w:t>é nommé titre électronique sécurisé,</w:t>
      </w:r>
    </w:p>
    <w:p w:rsidR="00B467A7" w:rsidRDefault="00B467A7" w:rsidP="00B467A7">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Vu la demande de la Commune de disposer d’un dispositif de recueil</w:t>
      </w:r>
      <w:r w:rsidRPr="00154EDC">
        <w:rPr>
          <w:rFonts w:ascii="Arial Narrow" w:hAnsi="Arial Narrow"/>
          <w:bCs/>
        </w:rPr>
        <w:t>,</w:t>
      </w:r>
    </w:p>
    <w:p w:rsidR="00B467A7" w:rsidRDefault="00B467A7" w:rsidP="00B467A7">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Vu le courrier du Préfet de Meurthe-et-Moselle, en date du 6 novembre 2018 accédant généreusement à la requête de la Commune,</w:t>
      </w:r>
    </w:p>
    <w:p w:rsidR="00B467A7" w:rsidRDefault="00B467A7" w:rsidP="00B467A7">
      <w:pPr>
        <w:overflowPunct/>
        <w:autoSpaceDE/>
        <w:autoSpaceDN/>
        <w:adjustRightInd/>
        <w:spacing w:line="276" w:lineRule="auto"/>
        <w:ind w:firstLine="708"/>
        <w:contextualSpacing/>
        <w:textAlignment w:val="auto"/>
        <w:rPr>
          <w:rFonts w:ascii="Arial Narrow" w:hAnsi="Arial Narrow"/>
          <w:bCs/>
          <w:szCs w:val="18"/>
        </w:rPr>
      </w:pPr>
      <w:r>
        <w:rPr>
          <w:rFonts w:ascii="Arial Narrow" w:hAnsi="Arial Narrow"/>
          <w:bCs/>
        </w:rPr>
        <w:t xml:space="preserve">Considérant que ce dispositif permettra de conserver un </w:t>
      </w:r>
      <w:r>
        <w:rPr>
          <w:rFonts w:ascii="Arial Narrow" w:hAnsi="Arial Narrow"/>
          <w:bCs/>
          <w:szCs w:val="18"/>
        </w:rPr>
        <w:t>service public de proximité et de qualité,</w:t>
      </w:r>
    </w:p>
    <w:p w:rsidR="00B467A7" w:rsidRDefault="00B467A7" w:rsidP="00B467A7">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szCs w:val="18"/>
        </w:rPr>
        <w:t>Vu les termes de la Convention de mise en dépôt du dispositif de recueil ci annexée,</w:t>
      </w:r>
    </w:p>
    <w:p w:rsidR="00B467A7" w:rsidRDefault="00B467A7" w:rsidP="00B467A7">
      <w:pPr>
        <w:overflowPunct/>
        <w:autoSpaceDE/>
        <w:autoSpaceDN/>
        <w:adjustRightInd/>
        <w:spacing w:line="276" w:lineRule="auto"/>
        <w:textAlignment w:val="auto"/>
        <w:rPr>
          <w:rFonts w:ascii="Arial Narrow" w:hAnsi="Arial Narrow"/>
          <w:b/>
          <w:bCs/>
        </w:rPr>
      </w:pPr>
    </w:p>
    <w:p w:rsidR="00B467A7" w:rsidRPr="000D4338" w:rsidRDefault="00B467A7" w:rsidP="00B467A7">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sidR="001E0395">
        <w:rPr>
          <w:rFonts w:ascii="Arial Narrow" w:hAnsi="Arial Narrow"/>
          <w:b/>
          <w:bCs/>
        </w:rPr>
        <w:t xml:space="preserve">14 </w:t>
      </w:r>
      <w:r w:rsidRPr="000D4338">
        <w:rPr>
          <w:rFonts w:ascii="Arial Narrow" w:hAnsi="Arial Narrow"/>
          <w:b/>
          <w:bCs/>
        </w:rPr>
        <w:t>voix exprimées,</w:t>
      </w:r>
    </w:p>
    <w:p w:rsidR="00B467A7" w:rsidRPr="000D4338" w:rsidRDefault="00B467A7" w:rsidP="00B467A7">
      <w:pPr>
        <w:overflowPunct/>
        <w:autoSpaceDE/>
        <w:autoSpaceDN/>
        <w:adjustRightInd/>
        <w:spacing w:line="276" w:lineRule="auto"/>
        <w:ind w:firstLine="708"/>
        <w:contextualSpacing/>
        <w:textAlignment w:val="auto"/>
        <w:rPr>
          <w:rFonts w:ascii="Arial Narrow" w:hAnsi="Arial Narrow"/>
          <w:bCs/>
        </w:rPr>
      </w:pPr>
      <w:r>
        <w:rPr>
          <w:rFonts w:ascii="Arial Narrow" w:hAnsi="Arial Narrow"/>
          <w:b/>
          <w:bCs/>
        </w:rPr>
        <w:t>A</w:t>
      </w:r>
      <w:r w:rsidRPr="00C60841">
        <w:rPr>
          <w:rFonts w:ascii="Arial Narrow" w:hAnsi="Arial Narrow"/>
          <w:b/>
          <w:bCs/>
        </w:rPr>
        <w:t xml:space="preserve">pprouve </w:t>
      </w:r>
      <w:r>
        <w:rPr>
          <w:rFonts w:ascii="Arial Narrow" w:hAnsi="Arial Narrow"/>
          <w:bCs/>
          <w:szCs w:val="18"/>
        </w:rPr>
        <w:t>les termes de la Convention ci annexée de mise en dépôt du dispositif de recueil entre la préfecture et la Commune,</w:t>
      </w:r>
    </w:p>
    <w:p w:rsidR="00B467A7" w:rsidRPr="00996308" w:rsidRDefault="00B467A7" w:rsidP="00B467A7">
      <w:pPr>
        <w:overflowPunct/>
        <w:autoSpaceDE/>
        <w:autoSpaceDN/>
        <w:adjustRightInd/>
        <w:spacing w:line="276" w:lineRule="auto"/>
        <w:ind w:firstLine="708"/>
        <w:textAlignment w:val="auto"/>
        <w:rPr>
          <w:rFonts w:ascii="Arial Narrow" w:hAnsi="Arial Narrow"/>
          <w:bCs/>
        </w:rPr>
      </w:pPr>
      <w:r>
        <w:rPr>
          <w:rFonts w:ascii="Arial Narrow" w:hAnsi="Arial Narrow"/>
          <w:b/>
          <w:bCs/>
        </w:rPr>
        <w:t xml:space="preserve">Autorise </w:t>
      </w:r>
      <w:r>
        <w:rPr>
          <w:rFonts w:ascii="Arial Narrow" w:hAnsi="Arial Narrow"/>
          <w:bCs/>
        </w:rPr>
        <w:t>le Maire à signer ladite convention et à la mettre en œuvre au sein de la Commune d’Audun-le-Roman.</w:t>
      </w:r>
    </w:p>
    <w:p w:rsidR="00B467A7" w:rsidRPr="001632CB" w:rsidRDefault="00B467A7" w:rsidP="00B467A7">
      <w:pPr>
        <w:jc w:val="center"/>
        <w:rPr>
          <w:rFonts w:ascii="Comic Sans MS" w:hAnsi="Comic Sans MS"/>
          <w:sz w:val="16"/>
          <w:szCs w:val="16"/>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604238121" r:id="rId10"/>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117</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E52364" w:rsidRDefault="00B467A7" w:rsidP="00B467A7">
      <w:pPr>
        <w:pStyle w:val="Titre"/>
        <w:rPr>
          <w:b/>
          <w:sz w:val="18"/>
        </w:rPr>
      </w:pPr>
      <w:r w:rsidRPr="00E52364">
        <w:rPr>
          <w:b/>
          <w:sz w:val="18"/>
        </w:rPr>
        <w:t xml:space="preserve">ACQUISITION </w:t>
      </w:r>
      <w:r>
        <w:rPr>
          <w:b/>
          <w:sz w:val="18"/>
        </w:rPr>
        <w:t>D’UNE PARTIE DU TERRAIN CADASTRE AH 65</w:t>
      </w:r>
    </w:p>
    <w:p w:rsidR="00D42AD9" w:rsidRDefault="00D42AD9" w:rsidP="00D42AD9">
      <w:pPr>
        <w:ind w:firstLine="708"/>
        <w:rPr>
          <w:rFonts w:ascii="Arial Narrow" w:hAnsi="Arial Narrow"/>
          <w:szCs w:val="18"/>
        </w:rPr>
      </w:pPr>
      <w:r>
        <w:rPr>
          <w:rFonts w:ascii="Arial Narrow" w:hAnsi="Arial Narrow"/>
          <w:szCs w:val="18"/>
        </w:rPr>
        <w:t>Monsieur le Maire expose à l’assemblée, l’intérêt pour la commune de pouvoir acquérir une partie du terrain cadastré AH 65 d’une surface de 33 m², propriété de Madame Ginette CERRANO.</w:t>
      </w:r>
    </w:p>
    <w:p w:rsidR="00D42AD9" w:rsidRDefault="00D42AD9" w:rsidP="00D42AD9">
      <w:pPr>
        <w:ind w:firstLine="708"/>
        <w:rPr>
          <w:rFonts w:ascii="Arial Narrow" w:hAnsi="Arial Narrow"/>
          <w:szCs w:val="18"/>
        </w:rPr>
      </w:pPr>
      <w:r>
        <w:rPr>
          <w:rFonts w:ascii="Arial Narrow" w:hAnsi="Arial Narrow"/>
          <w:szCs w:val="18"/>
        </w:rPr>
        <w:t xml:space="preserve">En effet, cette partie de terrain, située en bordure de la voie de l’enfance, permettra après branchement à une borne incendie de sécuriser le quartier contre les incendies.  </w:t>
      </w:r>
    </w:p>
    <w:p w:rsidR="00D42AD9" w:rsidRDefault="00D42AD9" w:rsidP="00D42AD9">
      <w:pPr>
        <w:ind w:firstLine="708"/>
        <w:rPr>
          <w:rFonts w:ascii="Arial Narrow" w:hAnsi="Arial Narrow"/>
          <w:szCs w:val="18"/>
        </w:rPr>
      </w:pPr>
      <w:r>
        <w:rPr>
          <w:rFonts w:ascii="Arial Narrow" w:hAnsi="Arial Narrow"/>
          <w:szCs w:val="18"/>
        </w:rPr>
        <w:t>Du fait de ces éléments, Monsieur le Maire propose l’acquisition d’une partie du terrain cadastré AH 65 d’une surface de 33m², propriété de Madame Ginette CERRANO pour un montant de 90 € le m² soit un total de 2970 € hors droit et taxes; ces derniers étant réglés par la Commune.</w:t>
      </w:r>
    </w:p>
    <w:p w:rsidR="00D42AD9" w:rsidRDefault="00D42AD9" w:rsidP="00D42AD9">
      <w:pPr>
        <w:ind w:firstLine="708"/>
        <w:rPr>
          <w:rFonts w:ascii="Arial Narrow" w:hAnsi="Arial Narrow"/>
          <w:szCs w:val="18"/>
        </w:rPr>
      </w:pPr>
      <w:r>
        <w:rPr>
          <w:rFonts w:ascii="Arial Narrow" w:hAnsi="Arial Narrow"/>
          <w:szCs w:val="18"/>
        </w:rPr>
        <w:t xml:space="preserve"> </w:t>
      </w:r>
    </w:p>
    <w:p w:rsidR="00D42AD9" w:rsidRDefault="00D42AD9" w:rsidP="00D42AD9">
      <w:pPr>
        <w:overflowPunct/>
        <w:autoSpaceDE/>
        <w:adjustRightInd/>
        <w:spacing w:line="276" w:lineRule="auto"/>
        <w:rPr>
          <w:rFonts w:ascii="Arial Narrow" w:hAnsi="Arial Narrow"/>
          <w:sz w:val="18"/>
          <w:szCs w:val="18"/>
        </w:rPr>
      </w:pPr>
      <w:r>
        <w:rPr>
          <w:rFonts w:ascii="Arial Narrow" w:hAnsi="Arial Narrow"/>
          <w:b/>
          <w:szCs w:val="18"/>
        </w:rPr>
        <w:t>Le Conseil Municipal</w:t>
      </w:r>
      <w:r>
        <w:rPr>
          <w:rFonts w:ascii="Arial Narrow" w:hAnsi="Arial Narrow"/>
          <w:szCs w:val="18"/>
        </w:rPr>
        <w:t xml:space="preserve">, </w:t>
      </w:r>
    </w:p>
    <w:p w:rsidR="00D42AD9" w:rsidRDefault="00D42AD9" w:rsidP="00D42AD9">
      <w:pPr>
        <w:overflowPunct/>
        <w:autoSpaceDE/>
        <w:adjustRightInd/>
        <w:spacing w:line="276" w:lineRule="auto"/>
        <w:ind w:firstLine="709"/>
        <w:rPr>
          <w:rFonts w:ascii="Arial Narrow" w:hAnsi="Arial Narrow"/>
        </w:rPr>
      </w:pPr>
      <w:r>
        <w:rPr>
          <w:rFonts w:ascii="Arial Narrow" w:hAnsi="Arial Narrow"/>
        </w:rPr>
        <w:t xml:space="preserve">Vu l’exposé du Maire, </w:t>
      </w:r>
    </w:p>
    <w:p w:rsidR="00D42AD9" w:rsidRDefault="00D42AD9" w:rsidP="00D42AD9">
      <w:pPr>
        <w:overflowPunct/>
        <w:autoSpaceDE/>
        <w:adjustRightInd/>
        <w:spacing w:line="276" w:lineRule="auto"/>
        <w:ind w:firstLine="708"/>
        <w:rPr>
          <w:rFonts w:ascii="Arial Narrow" w:hAnsi="Arial Narrow"/>
          <w:bCs/>
        </w:rPr>
      </w:pPr>
      <w:r>
        <w:rPr>
          <w:rFonts w:ascii="Arial Narrow" w:hAnsi="Arial Narrow"/>
          <w:bCs/>
        </w:rPr>
        <w:t>Vu le code général des collectivités territoriales, et notamment ses articles L 2241-1 et suivants, relatifs à la gestion des biens et opérations immobilières effectuées par les communes,</w:t>
      </w:r>
    </w:p>
    <w:p w:rsidR="00D42AD9" w:rsidRDefault="00D42AD9" w:rsidP="00D42AD9">
      <w:pPr>
        <w:overflowPunct/>
        <w:autoSpaceDE/>
        <w:adjustRightInd/>
        <w:spacing w:line="276" w:lineRule="auto"/>
        <w:ind w:firstLine="708"/>
        <w:rPr>
          <w:rFonts w:ascii="Arial Narrow" w:hAnsi="Arial Narrow"/>
          <w:bCs/>
        </w:rPr>
      </w:pPr>
      <w:r>
        <w:rPr>
          <w:rFonts w:ascii="Arial Narrow" w:hAnsi="Arial Narrow"/>
          <w:bCs/>
        </w:rPr>
        <w:t>Vu l’arrêté du 17 décembre 2001, modifiant l’arrêté du 5 septembre 1986 relatif aux opérations immobilières poursuivies par les collectivités et organismes publics,</w:t>
      </w:r>
    </w:p>
    <w:p w:rsidR="00D42AD9" w:rsidRDefault="00D42AD9" w:rsidP="00D42AD9">
      <w:pPr>
        <w:overflowPunct/>
        <w:autoSpaceDE/>
        <w:adjustRightInd/>
        <w:spacing w:line="276" w:lineRule="auto"/>
        <w:ind w:firstLine="708"/>
        <w:rPr>
          <w:rFonts w:ascii="Arial Narrow" w:hAnsi="Arial Narrow"/>
          <w:bCs/>
        </w:rPr>
      </w:pPr>
      <w:r>
        <w:rPr>
          <w:rFonts w:ascii="Arial Narrow" w:hAnsi="Arial Narrow"/>
          <w:bCs/>
        </w:rPr>
        <w:lastRenderedPageBreak/>
        <w:t xml:space="preserve">Considérant l’intérêt Communal que représente l’acquisition </w:t>
      </w:r>
      <w:r>
        <w:rPr>
          <w:rFonts w:ascii="Arial Narrow" w:hAnsi="Arial Narrow"/>
          <w:szCs w:val="18"/>
        </w:rPr>
        <w:t>d’une partie du terrain cadastré AH 65 d’une surface de 33 m², propriété de Madame Ginette CERRANO.</w:t>
      </w:r>
    </w:p>
    <w:p w:rsidR="00D42AD9" w:rsidRDefault="00D42AD9" w:rsidP="00D42AD9">
      <w:pPr>
        <w:overflowPunct/>
        <w:autoSpaceDE/>
        <w:adjustRightInd/>
        <w:spacing w:line="276" w:lineRule="auto"/>
        <w:rPr>
          <w:rFonts w:ascii="Arial Narrow" w:hAnsi="Arial Narrow"/>
          <w:b/>
          <w:bCs/>
        </w:rPr>
      </w:pPr>
    </w:p>
    <w:p w:rsidR="00D42AD9" w:rsidRDefault="00D42AD9" w:rsidP="00D42AD9">
      <w:pPr>
        <w:overflowPunct/>
        <w:autoSpaceDE/>
        <w:adjustRightInd/>
        <w:spacing w:line="276" w:lineRule="auto"/>
        <w:rPr>
          <w:rFonts w:ascii="Arial Narrow" w:hAnsi="Arial Narrow"/>
          <w:b/>
          <w:bCs/>
        </w:rPr>
      </w:pPr>
      <w:r>
        <w:rPr>
          <w:rFonts w:ascii="Arial Narrow" w:hAnsi="Arial Narrow"/>
          <w:b/>
          <w:bCs/>
        </w:rPr>
        <w:t>Après en avoir délibéré, et à l’unanimité des 14 voix exprimées,</w:t>
      </w:r>
    </w:p>
    <w:p w:rsidR="00D42AD9" w:rsidRDefault="00D42AD9" w:rsidP="00D42AD9">
      <w:pPr>
        <w:overflowPunct/>
        <w:autoSpaceDE/>
        <w:adjustRightInd/>
        <w:spacing w:line="276" w:lineRule="auto"/>
        <w:ind w:firstLine="708"/>
        <w:rPr>
          <w:rFonts w:ascii="Arial Narrow" w:hAnsi="Arial Narrow"/>
          <w:bCs/>
        </w:rPr>
      </w:pPr>
      <w:r>
        <w:rPr>
          <w:rFonts w:ascii="Arial Narrow" w:hAnsi="Arial Narrow"/>
          <w:b/>
          <w:bCs/>
        </w:rPr>
        <w:t xml:space="preserve">Approuve l’acquisition par la Commune </w:t>
      </w:r>
      <w:r>
        <w:rPr>
          <w:rFonts w:ascii="Arial Narrow" w:hAnsi="Arial Narrow"/>
          <w:szCs w:val="18"/>
        </w:rPr>
        <w:t>d’une partie du terrain cadastré AH 65 d’une surface de 33 m², propriété de Madame Ginette CERRANO,</w:t>
      </w:r>
    </w:p>
    <w:p w:rsidR="00D42AD9" w:rsidRDefault="00D42AD9" w:rsidP="00D42AD9">
      <w:pPr>
        <w:overflowPunct/>
        <w:autoSpaceDE/>
        <w:adjustRightInd/>
        <w:spacing w:line="276" w:lineRule="auto"/>
        <w:ind w:firstLine="708"/>
        <w:rPr>
          <w:rFonts w:ascii="Arial Narrow" w:hAnsi="Arial Narrow"/>
          <w:b/>
          <w:bCs/>
        </w:rPr>
      </w:pPr>
      <w:r>
        <w:rPr>
          <w:rFonts w:ascii="Arial Narrow" w:hAnsi="Arial Narrow"/>
          <w:b/>
          <w:bCs/>
        </w:rPr>
        <w:t xml:space="preserve">Fixe le prix d’achat de ce terrain par la Commune au prix principal de 2 970€, </w:t>
      </w:r>
      <w:r>
        <w:rPr>
          <w:rFonts w:ascii="Arial Narrow" w:hAnsi="Arial Narrow"/>
          <w:szCs w:val="18"/>
        </w:rPr>
        <w:t>les  droits et taxes étant à la charge de la Commune</w:t>
      </w:r>
    </w:p>
    <w:p w:rsidR="00D42AD9" w:rsidRDefault="00D42AD9" w:rsidP="00D42AD9">
      <w:pPr>
        <w:overflowPunct/>
        <w:autoSpaceDE/>
        <w:adjustRightInd/>
        <w:spacing w:line="276" w:lineRule="auto"/>
        <w:ind w:firstLine="708"/>
        <w:rPr>
          <w:rFonts w:ascii="Arial Narrow" w:hAnsi="Arial Narrow"/>
          <w:bCs/>
        </w:rPr>
      </w:pPr>
      <w:r>
        <w:rPr>
          <w:rFonts w:ascii="Arial Narrow" w:hAnsi="Arial Narrow"/>
          <w:b/>
          <w:bCs/>
        </w:rPr>
        <w:t>Approuve la prise en charge</w:t>
      </w:r>
      <w:r>
        <w:rPr>
          <w:rFonts w:ascii="Arial Narrow" w:hAnsi="Arial Narrow"/>
          <w:bCs/>
        </w:rPr>
        <w:t xml:space="preserve"> des émoluments et frais d’actes inhérents aux dites cessions.</w:t>
      </w:r>
    </w:p>
    <w:p w:rsidR="00D42AD9" w:rsidRDefault="00D42AD9" w:rsidP="00D42AD9">
      <w:pPr>
        <w:overflowPunct/>
        <w:autoSpaceDE/>
        <w:adjustRightInd/>
        <w:spacing w:line="276" w:lineRule="auto"/>
        <w:ind w:firstLine="708"/>
        <w:rPr>
          <w:rFonts w:ascii="Arial Narrow" w:hAnsi="Arial Narrow"/>
          <w:bCs/>
        </w:rPr>
      </w:pPr>
      <w:r>
        <w:rPr>
          <w:rFonts w:ascii="Arial Narrow" w:hAnsi="Arial Narrow"/>
          <w:b/>
          <w:bCs/>
        </w:rPr>
        <w:t>Autorise le Maire</w:t>
      </w:r>
      <w:r>
        <w:rPr>
          <w:rFonts w:ascii="Arial Narrow" w:hAnsi="Arial Narrow"/>
          <w:bCs/>
        </w:rPr>
        <w:t xml:space="preserve"> à engager les tractations nécessaires à l’acquisition dudit terrain, et à signer tous documents y afférents auprès du Notaire à BRIEY aux conditions ci-dessus spécifiées.</w:t>
      </w:r>
    </w:p>
    <w:p w:rsidR="00B467A7" w:rsidRPr="00053FF2" w:rsidRDefault="00B467A7" w:rsidP="00B467A7">
      <w:pPr>
        <w:jc w:val="center"/>
        <w:rPr>
          <w:rFonts w:ascii="Comic Sans MS" w:eastAsia="Comic Sans MS" w:hAnsi="Comic Sans MS" w:cs="Comic Sans MS"/>
          <w:b/>
          <w:sz w:val="18"/>
          <w:szCs w:val="18"/>
        </w:rPr>
      </w:pPr>
      <w:r w:rsidRPr="004E1F71">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604238122" r:id="rId11"/>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118</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E52364" w:rsidRDefault="00B467A7" w:rsidP="00B467A7">
      <w:pPr>
        <w:pStyle w:val="Titre"/>
        <w:rPr>
          <w:b/>
          <w:sz w:val="18"/>
        </w:rPr>
      </w:pPr>
      <w:r w:rsidRPr="00E52364">
        <w:rPr>
          <w:b/>
          <w:sz w:val="18"/>
        </w:rPr>
        <w:t xml:space="preserve">ACQUISITION </w:t>
      </w:r>
      <w:r>
        <w:rPr>
          <w:b/>
          <w:sz w:val="18"/>
        </w:rPr>
        <w:t>DU TERRAIN CADASTRE AK 44</w:t>
      </w:r>
    </w:p>
    <w:p w:rsidR="00B467A7" w:rsidRDefault="00B467A7" w:rsidP="00B467A7">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expose à l’assemblée, l’intérêt pour la commune de pouvoir acquérir l’ensemble du terrain c</w:t>
      </w:r>
      <w:r w:rsidR="00402351">
        <w:rPr>
          <w:rFonts w:ascii="Arial Narrow" w:hAnsi="Arial Narrow"/>
          <w:szCs w:val="18"/>
        </w:rPr>
        <w:t xml:space="preserve">adastré AK 44 d’une surface de </w:t>
      </w:r>
      <w:r>
        <w:rPr>
          <w:rFonts w:ascii="Arial Narrow" w:hAnsi="Arial Narrow"/>
          <w:szCs w:val="18"/>
        </w:rPr>
        <w:t>446 m², propriété de Monsieur QUAIA Francis et de Madame VIVIEN Dominique.</w:t>
      </w:r>
    </w:p>
    <w:p w:rsidR="00B467A7" w:rsidRDefault="00B467A7" w:rsidP="00B467A7">
      <w:pPr>
        <w:ind w:firstLine="708"/>
        <w:rPr>
          <w:rFonts w:ascii="Arial Narrow" w:hAnsi="Arial Narrow"/>
          <w:szCs w:val="18"/>
        </w:rPr>
      </w:pPr>
      <w:r>
        <w:rPr>
          <w:rFonts w:ascii="Arial Narrow" w:hAnsi="Arial Narrow"/>
          <w:szCs w:val="18"/>
        </w:rPr>
        <w:t xml:space="preserve">En effet, ce terrain, situé rue de Verdun, en face de l’espace vert, permettra l’aménagement d’une aire de stationnement dans cette rue souvent encombrée. </w:t>
      </w:r>
    </w:p>
    <w:p w:rsidR="00B467A7" w:rsidRDefault="00B467A7" w:rsidP="00B467A7">
      <w:pPr>
        <w:ind w:firstLine="708"/>
        <w:rPr>
          <w:rFonts w:ascii="Arial Narrow" w:hAnsi="Arial Narrow"/>
          <w:szCs w:val="18"/>
        </w:rPr>
      </w:pPr>
      <w:r>
        <w:rPr>
          <w:rFonts w:ascii="Arial Narrow" w:hAnsi="Arial Narrow"/>
          <w:szCs w:val="18"/>
        </w:rPr>
        <w:t>Du fait de ces éléments, Monsieur le Maire propose l’acquisition de l’ensemble du  terrain cadastré AK 44 d’une surface de 446m², propriété de Monsieur QUAIA Francis et de Madame VIVIEN Dominique pour un montant de 13 € le m² soit un total de 5</w:t>
      </w:r>
      <w:r w:rsidR="001E0395">
        <w:rPr>
          <w:rFonts w:ascii="Arial Narrow" w:hAnsi="Arial Narrow"/>
          <w:szCs w:val="18"/>
        </w:rPr>
        <w:t xml:space="preserve"> </w:t>
      </w:r>
      <w:r>
        <w:rPr>
          <w:rFonts w:ascii="Arial Narrow" w:hAnsi="Arial Narrow"/>
          <w:szCs w:val="18"/>
        </w:rPr>
        <w:t>798 € hors droit et taxes; ces derniers étant réglés par la Commune.</w:t>
      </w:r>
    </w:p>
    <w:p w:rsidR="00B467A7" w:rsidRPr="00D31E8C" w:rsidRDefault="00B467A7" w:rsidP="00B467A7">
      <w:pPr>
        <w:ind w:firstLine="708"/>
        <w:rPr>
          <w:rFonts w:ascii="Arial Narrow" w:hAnsi="Arial Narrow"/>
          <w:szCs w:val="18"/>
        </w:rPr>
      </w:pPr>
      <w:r>
        <w:rPr>
          <w:rFonts w:ascii="Arial Narrow" w:hAnsi="Arial Narrow"/>
          <w:szCs w:val="18"/>
        </w:rPr>
        <w:t xml:space="preserve"> </w:t>
      </w:r>
    </w:p>
    <w:p w:rsidR="00B467A7" w:rsidRPr="000D4338" w:rsidRDefault="00B467A7" w:rsidP="00B467A7">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B467A7" w:rsidRPr="00154EDC" w:rsidRDefault="00B467A7" w:rsidP="00B467A7">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rsidR="00B467A7" w:rsidRPr="00154EDC" w:rsidRDefault="00B467A7" w:rsidP="00B467A7">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rsidR="00B467A7" w:rsidRDefault="00B467A7" w:rsidP="00B467A7">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rsidR="00B467A7" w:rsidRDefault="00B467A7" w:rsidP="00B467A7">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 xml:space="preserve">Considérant l’intérêt Communal que représente l’acquisition </w:t>
      </w:r>
      <w:r>
        <w:rPr>
          <w:rFonts w:ascii="Arial Narrow" w:hAnsi="Arial Narrow"/>
          <w:szCs w:val="18"/>
        </w:rPr>
        <w:t>de l’ensemble du  terrain cadastré AK 44 d’une surface de 446m², propriété de Monsieur QUAIA Francis et de Madame VIVIEN Dominique.</w:t>
      </w:r>
    </w:p>
    <w:p w:rsidR="00B467A7" w:rsidRDefault="00B467A7" w:rsidP="00B467A7">
      <w:pPr>
        <w:overflowPunct/>
        <w:autoSpaceDE/>
        <w:autoSpaceDN/>
        <w:adjustRightInd/>
        <w:spacing w:line="276" w:lineRule="auto"/>
        <w:textAlignment w:val="auto"/>
        <w:rPr>
          <w:rFonts w:ascii="Arial Narrow" w:hAnsi="Arial Narrow"/>
          <w:b/>
          <w:bCs/>
        </w:rPr>
      </w:pPr>
    </w:p>
    <w:p w:rsidR="00B467A7" w:rsidRPr="000D4338" w:rsidRDefault="00B467A7" w:rsidP="00B467A7">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sidR="001160FB">
        <w:rPr>
          <w:rFonts w:ascii="Arial Narrow" w:hAnsi="Arial Narrow"/>
          <w:b/>
          <w:bCs/>
        </w:rPr>
        <w:t xml:space="preserve">14 </w:t>
      </w:r>
      <w:r w:rsidRPr="000D4338">
        <w:rPr>
          <w:rFonts w:ascii="Arial Narrow" w:hAnsi="Arial Narrow"/>
          <w:b/>
          <w:bCs/>
        </w:rPr>
        <w:t>voix exprimées,</w:t>
      </w:r>
    </w:p>
    <w:p w:rsidR="00B467A7" w:rsidRPr="000D4338" w:rsidRDefault="00B467A7" w:rsidP="00B467A7">
      <w:pPr>
        <w:overflowPunct/>
        <w:autoSpaceDE/>
        <w:autoSpaceDN/>
        <w:adjustRightInd/>
        <w:spacing w:line="276" w:lineRule="auto"/>
        <w:ind w:firstLine="708"/>
        <w:contextualSpacing/>
        <w:textAlignment w:val="auto"/>
        <w:rPr>
          <w:rFonts w:ascii="Arial Narrow" w:hAnsi="Arial Narrow"/>
          <w:bCs/>
        </w:rPr>
      </w:pPr>
      <w:r>
        <w:rPr>
          <w:rFonts w:ascii="Arial Narrow" w:hAnsi="Arial Narrow"/>
          <w:b/>
          <w:bCs/>
        </w:rPr>
        <w:t>A</w:t>
      </w:r>
      <w:r w:rsidRPr="00C60841">
        <w:rPr>
          <w:rFonts w:ascii="Arial Narrow" w:hAnsi="Arial Narrow"/>
          <w:b/>
          <w:bCs/>
        </w:rPr>
        <w:t>pprouve l’acquisition par la Commune</w:t>
      </w:r>
      <w:r>
        <w:rPr>
          <w:rFonts w:ascii="Arial Narrow" w:hAnsi="Arial Narrow"/>
          <w:b/>
          <w:bCs/>
        </w:rPr>
        <w:t xml:space="preserve"> </w:t>
      </w:r>
      <w:r>
        <w:rPr>
          <w:rFonts w:ascii="Arial Narrow" w:hAnsi="Arial Narrow"/>
          <w:szCs w:val="18"/>
        </w:rPr>
        <w:t>de l’ensemble du  terrain cadastré AK 44 d’une surface de 446m², propriété de Monsieur QUAIA Francis et de Madame VIVIEN Dominique,</w:t>
      </w:r>
    </w:p>
    <w:p w:rsidR="00B467A7" w:rsidRDefault="00B467A7" w:rsidP="00B467A7">
      <w:pPr>
        <w:overflowPunct/>
        <w:autoSpaceDE/>
        <w:autoSpaceDN/>
        <w:adjustRightInd/>
        <w:spacing w:line="276" w:lineRule="auto"/>
        <w:ind w:firstLine="708"/>
        <w:textAlignment w:val="auto"/>
        <w:rPr>
          <w:rFonts w:ascii="Arial Narrow" w:hAnsi="Arial Narrow"/>
          <w:b/>
          <w:bCs/>
        </w:rPr>
      </w:pPr>
      <w:r w:rsidRPr="00273411">
        <w:rPr>
          <w:rFonts w:ascii="Arial Narrow" w:hAnsi="Arial Narrow"/>
          <w:b/>
          <w:bCs/>
        </w:rPr>
        <w:t>Fixe le prix d’achat de ce</w:t>
      </w:r>
      <w:r>
        <w:rPr>
          <w:rFonts w:ascii="Arial Narrow" w:hAnsi="Arial Narrow"/>
          <w:b/>
          <w:bCs/>
        </w:rPr>
        <w:t xml:space="preserve"> terrain</w:t>
      </w:r>
      <w:r w:rsidRPr="00273411">
        <w:rPr>
          <w:rFonts w:ascii="Arial Narrow" w:hAnsi="Arial Narrow"/>
          <w:b/>
          <w:bCs/>
        </w:rPr>
        <w:t xml:space="preserve"> par la Commune au prix principal </w:t>
      </w:r>
      <w:r>
        <w:rPr>
          <w:rFonts w:ascii="Arial Narrow" w:hAnsi="Arial Narrow"/>
          <w:b/>
          <w:bCs/>
        </w:rPr>
        <w:t xml:space="preserve">de </w:t>
      </w:r>
      <w:r w:rsidR="001E0395">
        <w:rPr>
          <w:rFonts w:ascii="Arial Narrow" w:hAnsi="Arial Narrow"/>
          <w:b/>
          <w:bCs/>
        </w:rPr>
        <w:t>5 798</w:t>
      </w:r>
      <w:r>
        <w:rPr>
          <w:rFonts w:ascii="Arial Narrow" w:hAnsi="Arial Narrow"/>
          <w:b/>
          <w:bCs/>
        </w:rPr>
        <w:t xml:space="preserve">€, </w:t>
      </w:r>
      <w:r>
        <w:rPr>
          <w:rFonts w:ascii="Arial Narrow" w:hAnsi="Arial Narrow"/>
          <w:szCs w:val="18"/>
        </w:rPr>
        <w:t>les  droits et taxes étant à la charge de la Commune</w:t>
      </w:r>
    </w:p>
    <w:p w:rsidR="00B467A7" w:rsidRPr="000B53FF" w:rsidRDefault="00B467A7" w:rsidP="00B467A7">
      <w:pPr>
        <w:overflowPunct/>
        <w:autoSpaceDE/>
        <w:autoSpaceDN/>
        <w:adjustRightInd/>
        <w:spacing w:line="276" w:lineRule="auto"/>
        <w:ind w:firstLine="708"/>
        <w:textAlignment w:val="auto"/>
        <w:rPr>
          <w:rFonts w:ascii="Arial Narrow" w:hAnsi="Arial Narrow"/>
          <w:bCs/>
        </w:rPr>
      </w:pPr>
      <w:r w:rsidRPr="000B53FF">
        <w:rPr>
          <w:rFonts w:ascii="Arial Narrow" w:hAnsi="Arial Narrow"/>
          <w:b/>
          <w:bCs/>
        </w:rPr>
        <w:t>Approuve la prise en charge</w:t>
      </w:r>
      <w:r w:rsidRPr="000B53FF">
        <w:rPr>
          <w:rFonts w:ascii="Arial Narrow" w:hAnsi="Arial Narrow"/>
          <w:bCs/>
        </w:rPr>
        <w:t xml:space="preserve"> des émoluments et frais d’actes inhérents aux dites cessions.</w:t>
      </w:r>
    </w:p>
    <w:p w:rsidR="00B467A7" w:rsidRPr="004E73D7" w:rsidRDefault="00B467A7" w:rsidP="00B467A7">
      <w:pPr>
        <w:overflowPunct/>
        <w:autoSpaceDE/>
        <w:autoSpaceDN/>
        <w:adjustRightInd/>
        <w:spacing w:line="276" w:lineRule="auto"/>
        <w:ind w:firstLine="708"/>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l’acquisition d</w:t>
      </w:r>
      <w:r>
        <w:rPr>
          <w:rFonts w:ascii="Arial Narrow" w:hAnsi="Arial Narrow"/>
          <w:bCs/>
        </w:rPr>
        <w:t>udit</w:t>
      </w:r>
      <w:r w:rsidRPr="009D64E6">
        <w:rPr>
          <w:rFonts w:ascii="Arial Narrow" w:hAnsi="Arial Narrow"/>
          <w:bCs/>
        </w:rPr>
        <w:t xml:space="preserve"> terrain, et à signer tous documents y afférents auprès du Notaire à BRIEY aux conditions ci-dessus spécifiées.</w:t>
      </w:r>
    </w:p>
    <w:p w:rsidR="00B467A7" w:rsidRPr="004E1F71" w:rsidRDefault="00B467A7" w:rsidP="00B467A7">
      <w:pPr>
        <w:jc w:val="center"/>
        <w:rPr>
          <w:rFonts w:ascii="Arial Narrow" w:hAnsi="Arial Narrow"/>
        </w:rPr>
      </w:pPr>
      <w:r w:rsidRPr="004E1F71">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604238123" r:id="rId12"/>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119</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E52364" w:rsidRDefault="00B467A7" w:rsidP="00B467A7">
      <w:pPr>
        <w:pStyle w:val="Titre"/>
        <w:rPr>
          <w:b/>
          <w:sz w:val="18"/>
        </w:rPr>
      </w:pPr>
      <w:r>
        <w:rPr>
          <w:b/>
          <w:sz w:val="18"/>
        </w:rPr>
        <w:t>ADHESION A LA SPL GESTION LOCALE</w:t>
      </w:r>
    </w:p>
    <w:p w:rsidR="00B467A7" w:rsidRDefault="00B467A7" w:rsidP="00B467A7">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 xml:space="preserve">le Maire expose à l’assemblée, le projet de constitution d’une Société Publique Locale par le Centre de Gestion de Meurthe-et-Moselle afin de proposer des missions complémentaires aux collectivités membres.   </w:t>
      </w:r>
    </w:p>
    <w:p w:rsidR="00B467A7" w:rsidRPr="007563D0" w:rsidRDefault="00B467A7" w:rsidP="00B467A7">
      <w:pPr>
        <w:ind w:firstLine="708"/>
        <w:rPr>
          <w:rFonts w:ascii="Arial Narrow" w:hAnsi="Arial Narrow"/>
          <w:szCs w:val="18"/>
        </w:rPr>
      </w:pPr>
      <w:r w:rsidRPr="007563D0">
        <w:rPr>
          <w:rFonts w:ascii="Arial Narrow" w:hAnsi="Arial Narrow"/>
          <w:szCs w:val="18"/>
        </w:rPr>
        <w:t>Les SPL sont des sociétés anonymes régies par le livre II du Code du Commerce. Par ailleurs, elles sont soumises au titre II du Livre V de la première partie du CGCT qui porte sur les Sociétés d'Economie Mixte Locales (SEML).</w:t>
      </w:r>
    </w:p>
    <w:p w:rsidR="00B467A7" w:rsidRPr="007563D0" w:rsidRDefault="00B467A7" w:rsidP="00B467A7">
      <w:pPr>
        <w:ind w:firstLine="708"/>
        <w:rPr>
          <w:rFonts w:ascii="Arial Narrow" w:hAnsi="Arial Narrow"/>
          <w:szCs w:val="18"/>
        </w:rPr>
      </w:pPr>
      <w:r w:rsidRPr="007563D0">
        <w:rPr>
          <w:rFonts w:ascii="Arial Narrow" w:hAnsi="Arial Narrow"/>
          <w:szCs w:val="18"/>
        </w:rPr>
        <w:t>Il est précisé que le champ d'intervention des SPL s'étend aux opérations d'aménagement, de construction à l'exploitation des services à caractère industriel et commercial ou de toutes autres activités d'intérêt général.</w:t>
      </w:r>
    </w:p>
    <w:p w:rsidR="00B467A7" w:rsidRPr="007563D0" w:rsidRDefault="00B467A7" w:rsidP="00B467A7">
      <w:pPr>
        <w:ind w:firstLine="708"/>
        <w:rPr>
          <w:rFonts w:ascii="Arial Narrow" w:hAnsi="Arial Narrow"/>
          <w:szCs w:val="18"/>
        </w:rPr>
      </w:pPr>
      <w:r w:rsidRPr="007563D0">
        <w:rPr>
          <w:rFonts w:ascii="Arial Narrow" w:hAnsi="Arial Narrow"/>
          <w:szCs w:val="18"/>
        </w:rPr>
        <w:t>Les SPL ne peuvent exercer leurs activités que pour le compte exclusif et sur le territoire de leurs actionnaires, et donc dans le cadre des compétences de ceux-ci, particularité qui lui permet notamment, dans le cadre de prestations dites intégrées, au sens de la jurisprudence (quasi-régie ou « in house ») de se soustraire aux obligations de publicité et de mise en concurrence, et ce, du fait du contrôle exercé par le pouvoir adjudicateur sur son cocontractant, analogue à celui exercé sur ses propres services et dès lors que le cocontractant réalise l'essentiel de son activité pour les collectivités, groupements qui le détiennent.</w:t>
      </w:r>
    </w:p>
    <w:p w:rsidR="00B467A7" w:rsidRPr="007563D0" w:rsidRDefault="00B467A7" w:rsidP="00B467A7">
      <w:pPr>
        <w:ind w:firstLine="708"/>
        <w:rPr>
          <w:rFonts w:ascii="Arial Narrow" w:hAnsi="Arial Narrow"/>
          <w:szCs w:val="18"/>
        </w:rPr>
      </w:pPr>
      <w:r w:rsidRPr="007563D0">
        <w:rPr>
          <w:rFonts w:ascii="Arial Narrow" w:hAnsi="Arial Narrow"/>
          <w:szCs w:val="18"/>
        </w:rPr>
        <w:t xml:space="preserve">Les éléments qui précédent et caractérisent à la fois une certaine sécurité juridique et une souplesse manifeste d'intervention, justifient que la </w:t>
      </w:r>
      <w:r>
        <w:rPr>
          <w:rFonts w:ascii="Arial Narrow" w:hAnsi="Arial Narrow"/>
          <w:szCs w:val="18"/>
        </w:rPr>
        <w:t xml:space="preserve">Commune </w:t>
      </w:r>
      <w:r w:rsidRPr="007563D0">
        <w:rPr>
          <w:rFonts w:ascii="Arial Narrow" w:hAnsi="Arial Narrow"/>
          <w:szCs w:val="18"/>
        </w:rPr>
        <w:t xml:space="preserve">participe au capital d'une telle entité qui pourrait se voir confier sans mise en concurrence dans le cadre de la jurisprudence de « quasi-régie » des missions en lien avec le management et des fonctions liées à l’organisation de la </w:t>
      </w:r>
      <w:r>
        <w:rPr>
          <w:rFonts w:ascii="Arial Narrow" w:hAnsi="Arial Narrow"/>
          <w:szCs w:val="18"/>
        </w:rPr>
        <w:t>Commune</w:t>
      </w:r>
      <w:r w:rsidRPr="007563D0">
        <w:rPr>
          <w:rFonts w:ascii="Arial Narrow" w:hAnsi="Arial Narrow"/>
          <w:szCs w:val="18"/>
        </w:rPr>
        <w:t>, permettant de bénéficier de prestations à des tarifs attractifs dans des domaines tels que l’archivage, la prévention des risques professionnels, l’hygiène et la sécurité, la médecine préventive, le RGPD, l’assurance des risques statutaires ou l’accompagnement dans le recrutement…</w:t>
      </w:r>
    </w:p>
    <w:p w:rsidR="00B467A7" w:rsidRPr="00D31E8C" w:rsidRDefault="00B467A7" w:rsidP="00B467A7">
      <w:pPr>
        <w:rPr>
          <w:rFonts w:ascii="Arial Narrow" w:hAnsi="Arial Narrow"/>
          <w:szCs w:val="18"/>
        </w:rPr>
      </w:pPr>
    </w:p>
    <w:p w:rsidR="00B467A7" w:rsidRPr="000D4338" w:rsidRDefault="00B467A7" w:rsidP="00B467A7">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B467A7" w:rsidRPr="007563D0" w:rsidRDefault="00B467A7" w:rsidP="00B467A7">
      <w:pPr>
        <w:overflowPunct/>
        <w:autoSpaceDE/>
        <w:autoSpaceDN/>
        <w:adjustRightInd/>
        <w:spacing w:line="276" w:lineRule="auto"/>
        <w:ind w:firstLine="708"/>
        <w:textAlignment w:val="auto"/>
        <w:rPr>
          <w:rFonts w:ascii="Arial Narrow" w:hAnsi="Arial Narrow"/>
        </w:rPr>
      </w:pPr>
      <w:r w:rsidRPr="007563D0">
        <w:rPr>
          <w:rFonts w:ascii="Arial Narrow" w:hAnsi="Arial Narrow"/>
          <w:bCs/>
        </w:rPr>
        <w:t xml:space="preserve">Vu </w:t>
      </w:r>
      <w:r w:rsidRPr="007563D0">
        <w:rPr>
          <w:rFonts w:ascii="Arial Narrow" w:hAnsi="Arial Narrow"/>
        </w:rPr>
        <w:t>le Code Général des Collectivités Territoriales, et notamment, les articles L.1521-1 et suivants ;</w:t>
      </w:r>
    </w:p>
    <w:p w:rsidR="00B467A7" w:rsidRPr="007563D0" w:rsidRDefault="00B467A7" w:rsidP="00B467A7">
      <w:pPr>
        <w:overflowPunct/>
        <w:autoSpaceDE/>
        <w:autoSpaceDN/>
        <w:adjustRightInd/>
        <w:spacing w:line="276" w:lineRule="auto"/>
        <w:ind w:firstLine="708"/>
        <w:textAlignment w:val="auto"/>
        <w:rPr>
          <w:rFonts w:ascii="Arial Narrow" w:hAnsi="Arial Narrow"/>
        </w:rPr>
      </w:pPr>
      <w:r w:rsidRPr="007563D0">
        <w:rPr>
          <w:rFonts w:ascii="Arial Narrow" w:hAnsi="Arial Narrow"/>
          <w:bCs/>
        </w:rPr>
        <w:t xml:space="preserve">Vu </w:t>
      </w:r>
      <w:r w:rsidRPr="007563D0">
        <w:rPr>
          <w:rFonts w:ascii="Arial Narrow" w:hAnsi="Arial Narrow"/>
        </w:rPr>
        <w:t>les dispositions de l'article L.1531-1 du Code Général des Collectivités Territoriales ;</w:t>
      </w:r>
    </w:p>
    <w:p w:rsidR="00B467A7" w:rsidRPr="007563D0" w:rsidRDefault="00B467A7" w:rsidP="00B467A7">
      <w:pPr>
        <w:overflowPunct/>
        <w:autoSpaceDE/>
        <w:autoSpaceDN/>
        <w:adjustRightInd/>
        <w:spacing w:line="276" w:lineRule="auto"/>
        <w:ind w:firstLine="708"/>
        <w:textAlignment w:val="auto"/>
        <w:rPr>
          <w:rFonts w:ascii="Arial Narrow" w:hAnsi="Arial Narrow"/>
        </w:rPr>
      </w:pPr>
      <w:r w:rsidRPr="007563D0">
        <w:rPr>
          <w:rFonts w:ascii="Arial Narrow" w:hAnsi="Arial Narrow"/>
        </w:rPr>
        <w:t>Vu le Code de commerce, notamment ses articles L.210-6 et L.225-1 et suivants ;</w:t>
      </w:r>
    </w:p>
    <w:p w:rsidR="00B467A7" w:rsidRPr="007563D0" w:rsidRDefault="00B467A7" w:rsidP="00B467A7">
      <w:pPr>
        <w:overflowPunct/>
        <w:autoSpaceDE/>
        <w:autoSpaceDN/>
        <w:adjustRightInd/>
        <w:spacing w:line="276" w:lineRule="auto"/>
        <w:ind w:firstLine="708"/>
        <w:textAlignment w:val="auto"/>
        <w:rPr>
          <w:rFonts w:ascii="Arial Narrow" w:hAnsi="Arial Narrow"/>
        </w:rPr>
      </w:pPr>
      <w:r w:rsidRPr="007563D0">
        <w:rPr>
          <w:rFonts w:ascii="Arial Narrow" w:hAnsi="Arial Narrow"/>
        </w:rPr>
        <w:lastRenderedPageBreak/>
        <w:t>Vu l’article 17 de l’ordonnance n° 2015-899 du 23 juillet 2015 ;</w:t>
      </w:r>
    </w:p>
    <w:p w:rsidR="00B467A7" w:rsidRPr="007563D0" w:rsidRDefault="00B467A7" w:rsidP="00B467A7">
      <w:pPr>
        <w:overflowPunct/>
        <w:autoSpaceDE/>
        <w:autoSpaceDN/>
        <w:adjustRightInd/>
        <w:spacing w:line="276" w:lineRule="auto"/>
        <w:ind w:firstLine="708"/>
        <w:textAlignment w:val="auto"/>
        <w:rPr>
          <w:rFonts w:ascii="Arial Narrow" w:hAnsi="Arial Narrow"/>
        </w:rPr>
      </w:pPr>
      <w:r w:rsidRPr="007563D0">
        <w:rPr>
          <w:rFonts w:ascii="Arial Narrow" w:hAnsi="Arial Narrow"/>
        </w:rPr>
        <w:t>Vu la délibération du conseil d’administration du centre de gestion de la fonction publique territoriale de Meurthe-et-Moselle, numéro 18/61 relative à l’évolution du fonctionnement du centre de gestion et la création d’une société publique locale,</w:t>
      </w:r>
    </w:p>
    <w:p w:rsidR="00B467A7" w:rsidRPr="007563D0" w:rsidRDefault="00B467A7" w:rsidP="00B467A7">
      <w:pPr>
        <w:overflowPunct/>
        <w:autoSpaceDE/>
        <w:autoSpaceDN/>
        <w:adjustRightInd/>
        <w:spacing w:line="276" w:lineRule="auto"/>
        <w:ind w:firstLine="708"/>
        <w:textAlignment w:val="auto"/>
        <w:rPr>
          <w:rFonts w:ascii="Arial Narrow" w:hAnsi="Arial Narrow"/>
        </w:rPr>
      </w:pPr>
      <w:r w:rsidRPr="007563D0">
        <w:rPr>
          <w:rFonts w:ascii="Arial Narrow" w:hAnsi="Arial Narrow"/>
        </w:rPr>
        <w:t xml:space="preserve">Vu les statuts de la Société publique locale Gestion Locale tels qu’annexés à la présente délibération, </w:t>
      </w:r>
    </w:p>
    <w:p w:rsidR="00B467A7" w:rsidRDefault="00B467A7" w:rsidP="00B467A7">
      <w:pPr>
        <w:overflowPunct/>
        <w:autoSpaceDE/>
        <w:autoSpaceDN/>
        <w:adjustRightInd/>
        <w:spacing w:line="276" w:lineRule="auto"/>
        <w:textAlignment w:val="auto"/>
        <w:rPr>
          <w:rFonts w:ascii="Arial Narrow" w:hAnsi="Arial Narrow"/>
          <w:b/>
          <w:bCs/>
        </w:rPr>
      </w:pPr>
    </w:p>
    <w:p w:rsidR="00B467A7" w:rsidRPr="000D4338" w:rsidRDefault="00B467A7" w:rsidP="00B467A7">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sidR="001160FB">
        <w:rPr>
          <w:rFonts w:ascii="Arial Narrow" w:hAnsi="Arial Narrow"/>
          <w:b/>
          <w:bCs/>
        </w:rPr>
        <w:t xml:space="preserve">14 </w:t>
      </w:r>
      <w:r w:rsidRPr="000D4338">
        <w:rPr>
          <w:rFonts w:ascii="Arial Narrow" w:hAnsi="Arial Narrow"/>
          <w:b/>
          <w:bCs/>
        </w:rPr>
        <w:t>voix exprimées,</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w:t>
      </w:r>
      <w:r>
        <w:rPr>
          <w:rFonts w:ascii="Arial Narrow" w:hAnsi="Arial Narrow"/>
          <w:b/>
          <w:bCs/>
        </w:rPr>
        <w:t>pprouve</w:t>
      </w:r>
      <w:r w:rsidRPr="007563D0">
        <w:rPr>
          <w:rFonts w:ascii="Arial Narrow" w:hAnsi="Arial Narrow"/>
          <w:bCs/>
        </w:rPr>
        <w:t xml:space="preserve"> le projet de statuts de Société Publique Locale (SPL) annexé à la présente délibération, la SPL étant dotée d'un capital social de 309 200 € réparti en 3092 actions d’une valeur nominale de 100 € chaque, étant entendu que la répartition du capital pourra varier en fonction de l’adhésion des différentes collectivités sollicitées,</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P</w:t>
      </w:r>
      <w:r>
        <w:rPr>
          <w:rFonts w:ascii="Arial Narrow" w:hAnsi="Arial Narrow"/>
          <w:b/>
          <w:bCs/>
        </w:rPr>
        <w:t>récise</w:t>
      </w:r>
      <w:r w:rsidRPr="007563D0">
        <w:rPr>
          <w:rFonts w:ascii="Arial Narrow" w:hAnsi="Arial Narrow"/>
          <w:bCs/>
        </w:rPr>
        <w:t xml:space="preserve"> qu’il approuve par anticipation la composition définitive du capital précisée à l’article 6 des statuts, en fonction des souscriptions d’actions constatées à la date du 15 novembre 2018 et que, dans l’hypothèse où ce montant de capital varierait, il ne sera pas nécessaire de délibérer de nouveau à ce sujet avant l’assemblée constitutive de la Société Publique Locale, sous réserve que la nouvelle composition de capital respecte les dispositions légales et réglementaires en vigueur,</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Pr>
          <w:rFonts w:ascii="Arial Narrow" w:hAnsi="Arial Narrow"/>
          <w:b/>
          <w:bCs/>
        </w:rPr>
        <w:t>Approuve</w:t>
      </w:r>
      <w:r w:rsidRPr="007563D0">
        <w:rPr>
          <w:rFonts w:ascii="Arial Narrow" w:hAnsi="Arial Narrow"/>
          <w:bCs/>
        </w:rPr>
        <w:t xml:space="preserve"> sur l'adhésion de la </w:t>
      </w:r>
      <w:r>
        <w:rPr>
          <w:rFonts w:ascii="Arial Narrow" w:hAnsi="Arial Narrow"/>
          <w:bCs/>
        </w:rPr>
        <w:t>Commune</w:t>
      </w:r>
      <w:r w:rsidRPr="007563D0">
        <w:rPr>
          <w:rFonts w:ascii="Arial Narrow" w:hAnsi="Arial Narrow"/>
          <w:bCs/>
        </w:rPr>
        <w:t xml:space="preserve"> à la SPL Gestion Locale,</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Approuve</w:t>
      </w:r>
      <w:r w:rsidRPr="007563D0">
        <w:rPr>
          <w:rFonts w:ascii="Arial Narrow" w:hAnsi="Arial Narrow"/>
          <w:bCs/>
        </w:rPr>
        <w:t xml:space="preserve"> la souscription au capital de la SPL à hauteur de </w:t>
      </w:r>
      <w:r>
        <w:rPr>
          <w:rFonts w:ascii="Arial Narrow" w:hAnsi="Arial Narrow"/>
          <w:bCs/>
        </w:rPr>
        <w:t>600</w:t>
      </w:r>
      <w:r w:rsidRPr="007563D0">
        <w:rPr>
          <w:rFonts w:ascii="Arial Narrow" w:hAnsi="Arial Narrow"/>
          <w:bCs/>
        </w:rPr>
        <w:t xml:space="preserve"> € correspondant à </w:t>
      </w:r>
      <w:r>
        <w:rPr>
          <w:rFonts w:ascii="Arial Narrow" w:hAnsi="Arial Narrow"/>
          <w:bCs/>
        </w:rPr>
        <w:t>6</w:t>
      </w:r>
      <w:r w:rsidRPr="007563D0">
        <w:rPr>
          <w:rFonts w:ascii="Arial Narrow" w:hAnsi="Arial Narrow"/>
          <w:bCs/>
        </w:rPr>
        <w:t xml:space="preserve"> actions de 100 €chacune, étant précisé que la totalité de cet apport, soit la somme de </w:t>
      </w:r>
      <w:r>
        <w:rPr>
          <w:rFonts w:ascii="Arial Narrow" w:hAnsi="Arial Narrow"/>
          <w:bCs/>
        </w:rPr>
        <w:t>600</w:t>
      </w:r>
      <w:r w:rsidRPr="007563D0">
        <w:rPr>
          <w:rFonts w:ascii="Arial Narrow" w:hAnsi="Arial Narrow"/>
          <w:bCs/>
        </w:rPr>
        <w:t xml:space="preserve"> € sera mandatée sur le compte de séquestre ouvert à cet effet, afin de libérer le capital social de la Société.</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D</w:t>
      </w:r>
      <w:r>
        <w:rPr>
          <w:rFonts w:ascii="Arial Narrow" w:hAnsi="Arial Narrow"/>
          <w:b/>
          <w:bCs/>
        </w:rPr>
        <w:t>ésigne</w:t>
      </w:r>
      <w:r w:rsidRPr="007563D0">
        <w:rPr>
          <w:rFonts w:ascii="Arial Narrow" w:hAnsi="Arial Narrow"/>
          <w:bCs/>
        </w:rPr>
        <w:t xml:space="preserve"> :</w:t>
      </w:r>
    </w:p>
    <w:p w:rsidR="00A91904" w:rsidRPr="007563D0" w:rsidRDefault="00A91904" w:rsidP="00A91904">
      <w:pPr>
        <w:overflowPunct/>
        <w:autoSpaceDE/>
        <w:autoSpaceDN/>
        <w:adjustRightInd/>
        <w:spacing w:line="276" w:lineRule="auto"/>
        <w:ind w:left="708" w:firstLine="708"/>
        <w:textAlignment w:val="auto"/>
        <w:rPr>
          <w:rFonts w:ascii="Arial Narrow" w:hAnsi="Arial Narrow"/>
          <w:bCs/>
        </w:rPr>
      </w:pPr>
      <w:r w:rsidRPr="007563D0">
        <w:rPr>
          <w:rFonts w:ascii="Arial Narrow" w:hAnsi="Arial Narrow"/>
          <w:bCs/>
        </w:rPr>
        <w:t xml:space="preserve">- </w:t>
      </w:r>
      <w:r>
        <w:rPr>
          <w:rFonts w:ascii="Arial Narrow" w:hAnsi="Arial Narrow"/>
          <w:bCs/>
        </w:rPr>
        <w:t>Monsieur THIRY René</w:t>
      </w:r>
      <w:r w:rsidRPr="007563D0">
        <w:rPr>
          <w:rFonts w:ascii="Arial Narrow" w:hAnsi="Arial Narrow"/>
          <w:bCs/>
        </w:rPr>
        <w:t xml:space="preserve"> titulaire</w:t>
      </w:r>
    </w:p>
    <w:p w:rsidR="00A91904" w:rsidRPr="007563D0" w:rsidRDefault="00A91904" w:rsidP="00A91904">
      <w:pPr>
        <w:overflowPunct/>
        <w:autoSpaceDE/>
        <w:autoSpaceDN/>
        <w:adjustRightInd/>
        <w:spacing w:line="276" w:lineRule="auto"/>
        <w:ind w:left="708" w:firstLine="708"/>
        <w:textAlignment w:val="auto"/>
        <w:rPr>
          <w:rFonts w:ascii="Arial Narrow" w:hAnsi="Arial Narrow"/>
          <w:bCs/>
        </w:rPr>
      </w:pPr>
      <w:r w:rsidRPr="007563D0">
        <w:rPr>
          <w:rFonts w:ascii="Arial Narrow" w:hAnsi="Arial Narrow"/>
          <w:bCs/>
        </w:rPr>
        <w:t xml:space="preserve">- </w:t>
      </w:r>
      <w:r>
        <w:rPr>
          <w:rFonts w:ascii="Arial Narrow" w:hAnsi="Arial Narrow"/>
          <w:bCs/>
        </w:rPr>
        <w:t>Madame MAUCHANT Martine</w:t>
      </w:r>
      <w:r w:rsidRPr="007563D0">
        <w:rPr>
          <w:rFonts w:ascii="Arial Narrow" w:hAnsi="Arial Narrow"/>
          <w:bCs/>
        </w:rPr>
        <w:t xml:space="preserve"> suppléant</w:t>
      </w:r>
    </w:p>
    <w:p w:rsidR="00B467A7" w:rsidRPr="007563D0" w:rsidRDefault="00B467A7" w:rsidP="00B467A7">
      <w:pPr>
        <w:overflowPunct/>
        <w:autoSpaceDE/>
        <w:autoSpaceDN/>
        <w:adjustRightInd/>
        <w:spacing w:line="276" w:lineRule="auto"/>
        <w:textAlignment w:val="auto"/>
        <w:rPr>
          <w:rFonts w:ascii="Arial Narrow" w:hAnsi="Arial Narrow"/>
          <w:bCs/>
        </w:rPr>
      </w:pPr>
      <w:proofErr w:type="gramStart"/>
      <w:r w:rsidRPr="007563D0">
        <w:rPr>
          <w:rFonts w:ascii="Arial Narrow" w:hAnsi="Arial Narrow"/>
          <w:bCs/>
        </w:rPr>
        <w:t>aux</w:t>
      </w:r>
      <w:proofErr w:type="gramEnd"/>
      <w:r w:rsidRPr="007563D0">
        <w:rPr>
          <w:rFonts w:ascii="Arial Narrow" w:hAnsi="Arial Narrow"/>
          <w:bCs/>
        </w:rPr>
        <w:t xml:space="preserve"> fins de représenter la </w:t>
      </w:r>
      <w:r>
        <w:rPr>
          <w:rFonts w:ascii="Arial Narrow" w:hAnsi="Arial Narrow"/>
          <w:bCs/>
        </w:rPr>
        <w:t xml:space="preserve">Commune </w:t>
      </w:r>
      <w:r w:rsidRPr="007563D0">
        <w:rPr>
          <w:rFonts w:ascii="Arial Narrow" w:hAnsi="Arial Narrow"/>
          <w:bCs/>
        </w:rPr>
        <w:t>dans les différentes instances de la SPL Gestion Locale avec faculté</w:t>
      </w:r>
      <w:r>
        <w:rPr>
          <w:rFonts w:ascii="Arial Narrow" w:hAnsi="Arial Narrow"/>
          <w:bCs/>
        </w:rPr>
        <w:t xml:space="preserve"> </w:t>
      </w:r>
      <w:r w:rsidRPr="007563D0">
        <w:rPr>
          <w:rFonts w:ascii="Arial Narrow" w:hAnsi="Arial Narrow"/>
          <w:bCs/>
        </w:rPr>
        <w:t>d'accepter toutes fonctions qui pourraient leur être confiées, ainsi que tous mandats spéciaux qui leur</w:t>
      </w:r>
      <w:r>
        <w:rPr>
          <w:rFonts w:ascii="Arial Narrow" w:hAnsi="Arial Narrow"/>
          <w:bCs/>
        </w:rPr>
        <w:t xml:space="preserve"> </w:t>
      </w:r>
      <w:r w:rsidRPr="007563D0">
        <w:rPr>
          <w:rFonts w:ascii="Arial Narrow" w:hAnsi="Arial Narrow"/>
          <w:bCs/>
        </w:rPr>
        <w:t>seraient confiés par le Conseil d'Administration de la SPL, par l’Assemblée Générale des actionnaires ou par l’Assemblée Spéciale.</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w:t>
      </w:r>
      <w:r>
        <w:rPr>
          <w:rFonts w:ascii="Arial Narrow" w:hAnsi="Arial Narrow"/>
          <w:b/>
          <w:bCs/>
        </w:rPr>
        <w:t>utorise</w:t>
      </w:r>
      <w:r w:rsidRPr="007563D0">
        <w:rPr>
          <w:rFonts w:ascii="Arial Narrow" w:hAnsi="Arial Narrow"/>
          <w:bCs/>
        </w:rPr>
        <w:t xml:space="preserve"> les représentants ci-dessus désignés à approuver la version définitive des statuts lors de l’assemblée générale extraordinaire de constitution de la société, </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w:t>
      </w:r>
      <w:r>
        <w:rPr>
          <w:rFonts w:ascii="Arial Narrow" w:hAnsi="Arial Narrow"/>
          <w:b/>
          <w:bCs/>
        </w:rPr>
        <w:t>pprouve</w:t>
      </w:r>
      <w:r w:rsidRPr="007563D0">
        <w:rPr>
          <w:rFonts w:ascii="Arial Narrow" w:hAnsi="Arial Narrow"/>
          <w:bCs/>
        </w:rPr>
        <w:t xml:space="preserve"> que la </w:t>
      </w:r>
      <w:r>
        <w:rPr>
          <w:rFonts w:ascii="Arial Narrow" w:hAnsi="Arial Narrow"/>
          <w:bCs/>
        </w:rPr>
        <w:t>Commune d’Audun-le-Roman</w:t>
      </w:r>
      <w:r w:rsidRPr="007563D0">
        <w:rPr>
          <w:rFonts w:ascii="Arial Narrow" w:hAnsi="Arial Narrow"/>
          <w:bCs/>
        </w:rPr>
        <w:t xml:space="preserve"> soit représentée au sein du Conseil d’administration de la société, par la collectivité (et plus particulièrement par l’un de ses élus) qui sera désignée à cet effet, par les collectivités actionnaires, membres du collège dont dépend la présente </w:t>
      </w:r>
      <w:proofErr w:type="spellStart"/>
      <w:r w:rsidRPr="007563D0">
        <w:rPr>
          <w:rFonts w:ascii="Arial Narrow" w:hAnsi="Arial Narrow"/>
          <w:bCs/>
        </w:rPr>
        <w:t>collectiv</w:t>
      </w:r>
      <w:r>
        <w:rPr>
          <w:rFonts w:ascii="Arial Narrow" w:hAnsi="Arial Narrow"/>
          <w:bCs/>
        </w:rPr>
        <w:t>ité.</w:t>
      </w:r>
      <w:r w:rsidRPr="007563D0">
        <w:rPr>
          <w:rFonts w:ascii="Arial Narrow" w:hAnsi="Arial Narrow"/>
          <w:bCs/>
        </w:rPr>
        <w:t>Ce</w:t>
      </w:r>
      <w:proofErr w:type="spellEnd"/>
      <w:r w:rsidRPr="007563D0">
        <w:rPr>
          <w:rFonts w:ascii="Arial Narrow" w:hAnsi="Arial Narrow"/>
          <w:bCs/>
        </w:rPr>
        <w:t xml:space="preserve"> représentant exercera durant son mandat, un contrôle conjoint sur la société au titre de l’ensemble des collectivités et groupements de collectivités qu’il représentera. </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w:t>
      </w:r>
      <w:r>
        <w:rPr>
          <w:rFonts w:ascii="Arial Narrow" w:hAnsi="Arial Narrow"/>
          <w:b/>
          <w:bCs/>
        </w:rPr>
        <w:t>pprouve</w:t>
      </w:r>
      <w:r w:rsidRPr="007563D0">
        <w:rPr>
          <w:rFonts w:ascii="Arial Narrow" w:hAnsi="Arial Narrow"/>
          <w:bCs/>
        </w:rPr>
        <w:t xml:space="preserve"> pleinement et entièrement les modalités de fonctionnement de la SPL fixées dans les statuts, notamment le préambule, l’article 3 relatif à l’objet </w:t>
      </w:r>
      <w:proofErr w:type="spellStart"/>
      <w:r w:rsidRPr="007563D0">
        <w:rPr>
          <w:rFonts w:ascii="Arial Narrow" w:hAnsi="Arial Narrow"/>
          <w:bCs/>
        </w:rPr>
        <w:t>socialet</w:t>
      </w:r>
      <w:proofErr w:type="spellEnd"/>
      <w:r w:rsidRPr="007563D0">
        <w:rPr>
          <w:rFonts w:ascii="Arial Narrow" w:hAnsi="Arial Narrow"/>
          <w:bCs/>
        </w:rPr>
        <w:t xml:space="preserve"> l’article 28 relatif au contrôle des actionnaires sur la société.</w:t>
      </w:r>
    </w:p>
    <w:p w:rsidR="00B467A7" w:rsidRPr="007563D0"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w:t>
      </w:r>
      <w:r>
        <w:rPr>
          <w:rFonts w:ascii="Arial Narrow" w:hAnsi="Arial Narrow"/>
          <w:b/>
          <w:bCs/>
        </w:rPr>
        <w:t>utorise</w:t>
      </w:r>
      <w:r>
        <w:rPr>
          <w:rFonts w:ascii="Arial Narrow" w:hAnsi="Arial Narrow"/>
          <w:bCs/>
        </w:rPr>
        <w:t xml:space="preserve"> </w:t>
      </w:r>
      <w:r w:rsidRPr="007563D0">
        <w:rPr>
          <w:rFonts w:ascii="Arial Narrow" w:hAnsi="Arial Narrow"/>
          <w:bCs/>
        </w:rPr>
        <w:t>Monsieur le</w:t>
      </w:r>
      <w:r>
        <w:rPr>
          <w:rFonts w:ascii="Arial Narrow" w:hAnsi="Arial Narrow"/>
          <w:bCs/>
        </w:rPr>
        <w:t xml:space="preserve"> Maire </w:t>
      </w:r>
      <w:r w:rsidRPr="007563D0">
        <w:rPr>
          <w:rFonts w:ascii="Arial Narrow" w:hAnsi="Arial Narrow"/>
          <w:bCs/>
        </w:rPr>
        <w:t xml:space="preserve">à recourir dans l’intérêt de la collectivité/de l’établissement aux services de la société, à prendre toute décision et à approuver tout document et contrat relatif aux relations entre la </w:t>
      </w:r>
      <w:r>
        <w:rPr>
          <w:rFonts w:ascii="Arial Narrow" w:hAnsi="Arial Narrow"/>
          <w:bCs/>
        </w:rPr>
        <w:t>Commune</w:t>
      </w:r>
      <w:r w:rsidRPr="007563D0">
        <w:rPr>
          <w:rFonts w:ascii="Arial Narrow" w:hAnsi="Arial Narrow"/>
          <w:bCs/>
        </w:rPr>
        <w:t xml:space="preserve"> et la SPL</w:t>
      </w:r>
    </w:p>
    <w:p w:rsidR="00B467A7" w:rsidRPr="00053FF2" w:rsidRDefault="00B467A7" w:rsidP="00B467A7">
      <w:pPr>
        <w:overflowPunct/>
        <w:autoSpaceDE/>
        <w:autoSpaceDN/>
        <w:adjustRightInd/>
        <w:spacing w:line="276" w:lineRule="auto"/>
        <w:ind w:firstLine="708"/>
        <w:textAlignment w:val="auto"/>
        <w:rPr>
          <w:rFonts w:ascii="Arial Narrow" w:hAnsi="Arial Narrow"/>
          <w:bCs/>
        </w:rPr>
      </w:pPr>
      <w:r w:rsidRPr="007563D0">
        <w:rPr>
          <w:rFonts w:ascii="Arial Narrow" w:hAnsi="Arial Narrow"/>
          <w:b/>
          <w:bCs/>
        </w:rPr>
        <w:t>A</w:t>
      </w:r>
      <w:r>
        <w:rPr>
          <w:rFonts w:ascii="Arial Narrow" w:hAnsi="Arial Narrow"/>
          <w:b/>
          <w:bCs/>
        </w:rPr>
        <w:t>utorise</w:t>
      </w:r>
      <w:r w:rsidRPr="007563D0">
        <w:rPr>
          <w:rFonts w:ascii="Arial Narrow" w:hAnsi="Arial Narrow"/>
          <w:bCs/>
        </w:rPr>
        <w:t xml:space="preserve"> Monsieur le </w:t>
      </w:r>
      <w:r>
        <w:rPr>
          <w:rFonts w:ascii="Arial Narrow" w:hAnsi="Arial Narrow"/>
          <w:bCs/>
        </w:rPr>
        <w:t>Maire</w:t>
      </w:r>
      <w:r w:rsidRPr="007563D0">
        <w:rPr>
          <w:rFonts w:ascii="Arial Narrow" w:hAnsi="Arial Narrow"/>
          <w:bCs/>
        </w:rPr>
        <w:t xml:space="preserve"> à accomplir tout acte nécessaire à l'exécution de la présente délibération.</w:t>
      </w:r>
    </w:p>
    <w:p w:rsidR="00B467A7" w:rsidRPr="004E1F71" w:rsidRDefault="00B467A7" w:rsidP="00B467A7">
      <w:pPr>
        <w:jc w:val="center"/>
        <w:rPr>
          <w:rFonts w:ascii="Comic Sans MS" w:hAnsi="Comic Sans MS"/>
          <w:b/>
          <w:bCs/>
          <w:sz w:val="18"/>
        </w:rPr>
      </w:pPr>
      <w:r w:rsidRPr="004E1F71">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604238124" r:id="rId13"/>
        </w:object>
      </w:r>
    </w:p>
    <w:p w:rsidR="00B467A7" w:rsidRPr="002A7504" w:rsidRDefault="00B467A7" w:rsidP="00B467A7">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120</w:t>
      </w:r>
      <w:r w:rsidRPr="002A7504">
        <w:rPr>
          <w:rFonts w:ascii="Comic Sans MS" w:hAnsi="Comic Sans MS"/>
          <w:b/>
          <w:bCs/>
          <w:sz w:val="18"/>
        </w:rPr>
        <w:t>/201</w:t>
      </w:r>
      <w:r>
        <w:rPr>
          <w:rFonts w:ascii="Comic Sans MS" w:hAnsi="Comic Sans MS"/>
          <w:b/>
          <w:bCs/>
          <w:sz w:val="18"/>
        </w:rPr>
        <w:t>8</w:t>
      </w:r>
      <w:r w:rsidRPr="002A7504">
        <w:rPr>
          <w:rFonts w:ascii="Comic Sans MS" w:hAnsi="Comic Sans MS"/>
          <w:b/>
          <w:bCs/>
          <w:sz w:val="18"/>
        </w:rPr>
        <w:t xml:space="preserve"> </w:t>
      </w:r>
    </w:p>
    <w:p w:rsidR="00B467A7" w:rsidRPr="006005BD" w:rsidRDefault="00B467A7" w:rsidP="00B467A7">
      <w:pPr>
        <w:jc w:val="center"/>
        <w:rPr>
          <w:rFonts w:ascii="Comic Sans MS" w:hAnsi="Comic Sans MS"/>
          <w:b/>
          <w:bCs/>
          <w:sz w:val="18"/>
          <w:szCs w:val="18"/>
          <w:u w:val="single"/>
        </w:rPr>
      </w:pPr>
      <w:r>
        <w:rPr>
          <w:rFonts w:ascii="Comic Sans MS" w:hAnsi="Comic Sans MS"/>
          <w:b/>
          <w:bCs/>
          <w:sz w:val="18"/>
          <w:szCs w:val="18"/>
          <w:u w:val="single"/>
        </w:rPr>
        <w:t xml:space="preserve">PREVOYANCE DES AGENTS </w:t>
      </w:r>
    </w:p>
    <w:p w:rsidR="00B467A7" w:rsidRDefault="00B467A7" w:rsidP="00B467A7">
      <w:pPr>
        <w:rPr>
          <w:rFonts w:ascii="Arial Narrow" w:eastAsia="Comic Sans MS" w:hAnsi="Arial Narrow" w:cs="Comic Sans MS"/>
          <w:b/>
        </w:rPr>
      </w:pPr>
      <w:r w:rsidRPr="00A47812">
        <w:rPr>
          <w:rFonts w:ascii="Arial Narrow" w:eastAsia="Comic Sans MS" w:hAnsi="Arial Narrow" w:cs="Comic Sans MS"/>
          <w:b/>
        </w:rPr>
        <w:t>Le Conseil Municipal,</w:t>
      </w:r>
    </w:p>
    <w:p w:rsidR="00B467A7" w:rsidRPr="00986B97" w:rsidRDefault="00B467A7" w:rsidP="00B467A7">
      <w:pPr>
        <w:ind w:firstLine="709"/>
        <w:rPr>
          <w:rFonts w:ascii="Arial Narrow" w:hAnsi="Arial Narrow" w:cs="Arial"/>
        </w:rPr>
      </w:pPr>
      <w:r w:rsidRPr="00986B97">
        <w:rPr>
          <w:rFonts w:ascii="Arial Narrow" w:hAnsi="Arial Narrow" w:cs="Arial"/>
        </w:rPr>
        <w:t xml:space="preserve">Vu le Code Général </w:t>
      </w:r>
      <w:r>
        <w:rPr>
          <w:rFonts w:ascii="Arial Narrow" w:hAnsi="Arial Narrow" w:cs="Arial"/>
        </w:rPr>
        <w:t>des Collectivités Territoriales,</w:t>
      </w:r>
    </w:p>
    <w:p w:rsidR="00B467A7" w:rsidRPr="00AC463A" w:rsidRDefault="00B467A7" w:rsidP="00B467A7">
      <w:pPr>
        <w:ind w:firstLine="709"/>
        <w:rPr>
          <w:rFonts w:ascii="Arial Narrow" w:hAnsi="Arial Narrow" w:cs="Arial"/>
        </w:rPr>
      </w:pPr>
      <w:r>
        <w:rPr>
          <w:rFonts w:ascii="Arial Narrow" w:hAnsi="Arial Narrow" w:cs="Arial"/>
        </w:rPr>
        <w:t>Vu le Code des Assurances,</w:t>
      </w:r>
    </w:p>
    <w:p w:rsidR="00B467A7" w:rsidRPr="00AC463A" w:rsidRDefault="00B467A7" w:rsidP="00B467A7">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la loi n° 84-53 du 26 janvier 1984 et not</w:t>
      </w:r>
      <w:r>
        <w:rPr>
          <w:rFonts w:ascii="Arial Narrow" w:hAnsi="Arial Narrow" w:cs="Arial"/>
        </w:rPr>
        <w:t>amment son article 25 alinéa 6,</w:t>
      </w:r>
    </w:p>
    <w:p w:rsidR="00B467A7" w:rsidRPr="00AC463A" w:rsidRDefault="00B467A7" w:rsidP="00B467A7">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le décret n° 2011-1474 du 8 novembre 2011 relatif à la participation des collectivités territoriales et de leurs établissements publics au financement de la protection sociale </w:t>
      </w:r>
      <w:r>
        <w:rPr>
          <w:rFonts w:ascii="Arial Narrow" w:hAnsi="Arial Narrow" w:cs="Arial"/>
        </w:rPr>
        <w:t>complémentaire de leurs agents,</w:t>
      </w:r>
    </w:p>
    <w:p w:rsidR="00B467A7" w:rsidRPr="00AC463A" w:rsidRDefault="00B467A7" w:rsidP="00B467A7">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w:t>
      </w:r>
      <w:r w:rsidRPr="00986B97">
        <w:rPr>
          <w:rFonts w:ascii="Arial Narrow" w:hAnsi="Arial Narrow" w:cs="Arial"/>
        </w:rPr>
        <w:t>l’avis du comité technique en date du 19/03/18 émettant un avis favorable à l’unanimité pour conclure après une mise en concurrence une convention de participation avec un opérateur unique, ainsi que le mode de participation des collectivités adhérentes à</w:t>
      </w:r>
      <w:r>
        <w:rPr>
          <w:rFonts w:ascii="Arial Narrow" w:hAnsi="Arial Narrow" w:cs="Arial"/>
        </w:rPr>
        <w:t xml:space="preserve"> la cotisation de leurs agents,</w:t>
      </w:r>
    </w:p>
    <w:p w:rsidR="00B467A7" w:rsidRPr="00AC463A" w:rsidRDefault="00B467A7" w:rsidP="00B467A7">
      <w:pPr>
        <w:pStyle w:val="Corpsdetexte2"/>
        <w:ind w:firstLine="709"/>
        <w:rPr>
          <w:rFonts w:ascii="Arial Narrow" w:hAnsi="Arial Narrow" w:cs="Arial"/>
          <w:sz w:val="20"/>
        </w:rPr>
      </w:pPr>
      <w:r w:rsidRPr="00AC463A">
        <w:rPr>
          <w:rFonts w:ascii="Arial Narrow" w:hAnsi="Arial Narrow" w:cs="Arial"/>
          <w:sz w:val="20"/>
        </w:rPr>
        <w:t>V</w:t>
      </w:r>
      <w:r>
        <w:rPr>
          <w:rFonts w:ascii="Arial Narrow" w:hAnsi="Arial Narrow" w:cs="Arial"/>
          <w:sz w:val="20"/>
        </w:rPr>
        <w:t>u</w:t>
      </w:r>
      <w:r w:rsidRPr="00AC463A">
        <w:rPr>
          <w:rFonts w:ascii="Arial Narrow" w:hAnsi="Arial Narrow" w:cs="Arial"/>
          <w:sz w:val="20"/>
        </w:rPr>
        <w:t xml:space="preserve"> </w:t>
      </w:r>
      <w:r w:rsidRPr="00986B97">
        <w:rPr>
          <w:rFonts w:ascii="Arial Narrow" w:hAnsi="Arial Narrow" w:cs="Arial"/>
          <w:sz w:val="20"/>
        </w:rPr>
        <w:t>la délibération du Conseil d’Administration du CDG54 en date du 22 mars 2018 approuvant le lancement d’une consultation pour la passation d’une convention de participation dans le domaine de la protection sociale complémentaire ;</w:t>
      </w:r>
    </w:p>
    <w:p w:rsidR="00B467A7" w:rsidRPr="00AC463A" w:rsidRDefault="00B467A7" w:rsidP="00B467A7">
      <w:pPr>
        <w:pStyle w:val="Corpsdetexte2"/>
        <w:ind w:firstLine="709"/>
        <w:rPr>
          <w:rFonts w:ascii="Arial Narrow" w:hAnsi="Arial Narrow" w:cs="Arial"/>
          <w:sz w:val="20"/>
        </w:rPr>
      </w:pPr>
      <w:r w:rsidRPr="00AC463A">
        <w:rPr>
          <w:rFonts w:ascii="Arial Narrow" w:hAnsi="Arial Narrow" w:cs="Arial"/>
          <w:sz w:val="20"/>
        </w:rPr>
        <w:t>V</w:t>
      </w:r>
      <w:r>
        <w:rPr>
          <w:rFonts w:ascii="Arial Narrow" w:hAnsi="Arial Narrow" w:cs="Arial"/>
          <w:sz w:val="20"/>
        </w:rPr>
        <w:t>u</w:t>
      </w:r>
      <w:r w:rsidRPr="00AC463A">
        <w:rPr>
          <w:rFonts w:ascii="Arial Narrow" w:hAnsi="Arial Narrow" w:cs="Arial"/>
          <w:sz w:val="20"/>
        </w:rPr>
        <w:t xml:space="preserve"> </w:t>
      </w:r>
      <w:r w:rsidRPr="00986B97">
        <w:rPr>
          <w:rFonts w:ascii="Arial Narrow" w:hAnsi="Arial Narrow" w:cs="Arial"/>
          <w:sz w:val="20"/>
        </w:rPr>
        <w:t>l’avis du comité technique en date du 11/06/18 émettant un avis favorable à l’unanimité sur les garanties proposées dans le cahier des charges techniques et le choix de l’</w:t>
      </w:r>
      <w:r>
        <w:rPr>
          <w:rFonts w:ascii="Arial Narrow" w:hAnsi="Arial Narrow" w:cs="Arial"/>
          <w:sz w:val="20"/>
        </w:rPr>
        <w:t>opérateur,</w:t>
      </w:r>
    </w:p>
    <w:p w:rsidR="00B467A7" w:rsidRPr="00AC463A" w:rsidRDefault="00B467A7" w:rsidP="00B467A7">
      <w:pPr>
        <w:pStyle w:val="Corpsdetexte2"/>
        <w:ind w:firstLine="709"/>
        <w:rPr>
          <w:rFonts w:ascii="Arial Narrow" w:hAnsi="Arial Narrow" w:cs="Arial"/>
          <w:sz w:val="20"/>
        </w:rPr>
      </w:pPr>
      <w:r w:rsidRPr="00AC463A">
        <w:rPr>
          <w:rFonts w:ascii="Arial Narrow" w:hAnsi="Arial Narrow" w:cs="Arial"/>
          <w:sz w:val="20"/>
        </w:rPr>
        <w:t>V</w:t>
      </w:r>
      <w:r>
        <w:rPr>
          <w:rFonts w:ascii="Arial Narrow" w:hAnsi="Arial Narrow" w:cs="Arial"/>
          <w:sz w:val="20"/>
        </w:rPr>
        <w:t>u</w:t>
      </w:r>
      <w:r w:rsidRPr="00AC463A">
        <w:rPr>
          <w:rFonts w:ascii="Arial Narrow" w:hAnsi="Arial Narrow" w:cs="Arial"/>
          <w:sz w:val="20"/>
        </w:rPr>
        <w:t xml:space="preserve"> </w:t>
      </w:r>
      <w:r w:rsidRPr="00986B97">
        <w:rPr>
          <w:rFonts w:ascii="Arial Narrow" w:hAnsi="Arial Narrow" w:cs="Arial"/>
          <w:sz w:val="20"/>
        </w:rPr>
        <w:t>la délibération du Conseil d’Administration du CDG54 en date du 12/07/2018 délibérant sur l’opérateur choisi (groupe MNT/VYV)</w:t>
      </w:r>
      <w:r>
        <w:rPr>
          <w:rFonts w:ascii="Arial Narrow" w:hAnsi="Arial Narrow" w:cs="Arial"/>
          <w:sz w:val="20"/>
        </w:rPr>
        <w:t>,</w:t>
      </w:r>
    </w:p>
    <w:p w:rsidR="00B467A7" w:rsidRPr="00AC463A" w:rsidRDefault="00B467A7" w:rsidP="00B467A7">
      <w:pPr>
        <w:rPr>
          <w:rFonts w:ascii="Arial Narrow" w:hAnsi="Arial Narrow" w:cs="Arial"/>
        </w:rPr>
      </w:pPr>
      <w:r>
        <w:rPr>
          <w:rFonts w:ascii="Arial Narrow" w:hAnsi="Arial Narrow" w:cs="Arial"/>
        </w:rPr>
        <w:tab/>
      </w:r>
      <w:r w:rsidRPr="00AC463A">
        <w:rPr>
          <w:rFonts w:ascii="Arial Narrow" w:hAnsi="Arial Narrow" w:cs="Arial"/>
        </w:rPr>
        <w:t>V</w:t>
      </w:r>
      <w:r>
        <w:rPr>
          <w:rFonts w:ascii="Arial Narrow" w:hAnsi="Arial Narrow" w:cs="Arial"/>
        </w:rPr>
        <w:t>u</w:t>
      </w:r>
      <w:r w:rsidRPr="00AC463A">
        <w:rPr>
          <w:rFonts w:ascii="Arial Narrow" w:hAnsi="Arial Narrow" w:cs="Arial"/>
        </w:rPr>
        <w:t xml:space="preserve"> l’exposé du Maire</w:t>
      </w:r>
      <w:r>
        <w:rPr>
          <w:rFonts w:ascii="Arial Narrow" w:hAnsi="Arial Narrow" w:cs="Arial"/>
        </w:rPr>
        <w:t>,</w:t>
      </w:r>
    </w:p>
    <w:p w:rsidR="00B467A7" w:rsidRDefault="00B467A7" w:rsidP="00B467A7">
      <w:pPr>
        <w:ind w:firstLine="709"/>
        <w:rPr>
          <w:rFonts w:ascii="Arial Narrow" w:hAnsi="Arial Narrow" w:cs="Arial"/>
        </w:rPr>
      </w:pPr>
      <w:r w:rsidRPr="00AC463A">
        <w:rPr>
          <w:rFonts w:ascii="Arial Narrow" w:hAnsi="Arial Narrow" w:cs="Arial"/>
        </w:rPr>
        <w:t>V</w:t>
      </w:r>
      <w:r>
        <w:rPr>
          <w:rFonts w:ascii="Arial Narrow" w:hAnsi="Arial Narrow" w:cs="Arial"/>
        </w:rPr>
        <w:t>u</w:t>
      </w:r>
      <w:r w:rsidRPr="00AC463A">
        <w:rPr>
          <w:rFonts w:ascii="Arial Narrow" w:hAnsi="Arial Narrow" w:cs="Arial"/>
        </w:rPr>
        <w:t xml:space="preserve"> les documents transmis</w:t>
      </w:r>
      <w:r>
        <w:rPr>
          <w:rFonts w:ascii="Arial Narrow" w:hAnsi="Arial Narrow" w:cs="Arial"/>
        </w:rPr>
        <w:t>,</w:t>
      </w:r>
    </w:p>
    <w:p w:rsidR="00B467A7" w:rsidRPr="00986B97" w:rsidRDefault="00B467A7" w:rsidP="00B467A7">
      <w:pPr>
        <w:ind w:firstLine="709"/>
        <w:rPr>
          <w:rFonts w:ascii="Arial Narrow" w:hAnsi="Arial Narrow" w:cs="Arial"/>
        </w:rPr>
      </w:pPr>
    </w:p>
    <w:p w:rsidR="00B467A7" w:rsidRPr="00986B97" w:rsidRDefault="00B467A7" w:rsidP="00B467A7">
      <w:pPr>
        <w:rPr>
          <w:rFonts w:ascii="Arial Narrow" w:eastAsia="Comic Sans MS" w:hAnsi="Arial Narrow" w:cs="Comic Sans MS"/>
          <w:b/>
        </w:rPr>
      </w:pPr>
      <w:r w:rsidRPr="00986B97">
        <w:rPr>
          <w:rFonts w:ascii="Arial Narrow" w:eastAsia="Comic Sans MS" w:hAnsi="Arial Narrow" w:cs="Comic Sans MS"/>
          <w:b/>
        </w:rPr>
        <w:t>Après avoir délibéré et à l’unanimité des</w:t>
      </w:r>
      <w:r w:rsidR="001160FB">
        <w:rPr>
          <w:rFonts w:ascii="Arial Narrow" w:eastAsia="Comic Sans MS" w:hAnsi="Arial Narrow" w:cs="Comic Sans MS"/>
          <w:b/>
        </w:rPr>
        <w:t xml:space="preserve"> 14</w:t>
      </w:r>
      <w:r w:rsidRPr="00986B97">
        <w:rPr>
          <w:rFonts w:ascii="Arial Narrow" w:eastAsia="Comic Sans MS" w:hAnsi="Arial Narrow" w:cs="Comic Sans MS"/>
          <w:b/>
        </w:rPr>
        <w:t xml:space="preserve"> voix exprimées</w:t>
      </w:r>
    </w:p>
    <w:p w:rsidR="00B467A7" w:rsidRDefault="00B467A7" w:rsidP="00B467A7">
      <w:pPr>
        <w:ind w:firstLine="708"/>
        <w:rPr>
          <w:rFonts w:ascii="Arial Narrow" w:hAnsi="Arial Narrow" w:cs="Arial"/>
          <w:color w:val="000000"/>
        </w:rPr>
      </w:pPr>
      <w:r w:rsidRPr="00986B97">
        <w:rPr>
          <w:rFonts w:ascii="Arial Narrow" w:eastAsia="Comic Sans MS" w:hAnsi="Arial Narrow" w:cs="Comic Sans MS"/>
          <w:b/>
        </w:rPr>
        <w:t>Décide de fixer la couverture des risques au niveau 3: Risque</w:t>
      </w:r>
      <w:r w:rsidRPr="006005BD">
        <w:rPr>
          <w:rFonts w:ascii="Arial Narrow" w:hAnsi="Arial Narrow" w:cs="Arial"/>
          <w:color w:val="000000"/>
        </w:rPr>
        <w:t xml:space="preserve"> « incapacité</w:t>
      </w:r>
      <w:r w:rsidRPr="006005BD">
        <w:rPr>
          <w:rFonts w:ascii="Arial" w:hAnsi="Arial" w:cs="Arial"/>
        </w:rPr>
        <w:t xml:space="preserve"> </w:t>
      </w:r>
      <w:r w:rsidRPr="006005BD">
        <w:rPr>
          <w:rFonts w:ascii="Arial Narrow" w:hAnsi="Arial Narrow" w:cs="Arial"/>
          <w:color w:val="000000"/>
        </w:rPr>
        <w:t>temporaire de travail » + « invalidit</w:t>
      </w:r>
      <w:r>
        <w:rPr>
          <w:rFonts w:ascii="Arial Narrow" w:hAnsi="Arial Narrow" w:cs="Arial"/>
          <w:color w:val="000000"/>
        </w:rPr>
        <w:t>é »  + « perte de retraite » : soit 1.57% du traitement brut indiciaire par agent.</w:t>
      </w:r>
    </w:p>
    <w:p w:rsidR="00B467A7" w:rsidRPr="006005BD" w:rsidRDefault="00B467A7" w:rsidP="00B467A7">
      <w:pPr>
        <w:ind w:firstLine="709"/>
        <w:rPr>
          <w:rFonts w:ascii="Arial Narrow" w:hAnsi="Arial Narrow"/>
        </w:rPr>
      </w:pPr>
      <w:r w:rsidRPr="006005BD">
        <w:rPr>
          <w:rFonts w:ascii="Arial Narrow" w:hAnsi="Arial Narrow"/>
          <w:b/>
        </w:rPr>
        <w:t>Décide</w:t>
      </w:r>
      <w:r w:rsidRPr="006005BD">
        <w:rPr>
          <w:rFonts w:ascii="Arial Narrow" w:hAnsi="Arial Narrow"/>
        </w:rPr>
        <w:t xml:space="preserve"> de participer au financement de la prévoyance à hauteur de </w:t>
      </w:r>
      <w:r>
        <w:rPr>
          <w:rFonts w:ascii="Arial Narrow" w:hAnsi="Arial Narrow"/>
        </w:rPr>
        <w:t>15</w:t>
      </w:r>
      <w:r w:rsidRPr="006005BD">
        <w:rPr>
          <w:rFonts w:ascii="Arial Narrow" w:hAnsi="Arial Narrow"/>
        </w:rPr>
        <w:t xml:space="preserve"> € par agent à</w:t>
      </w:r>
      <w:r>
        <w:rPr>
          <w:rFonts w:ascii="Arial Narrow" w:hAnsi="Arial Narrow"/>
        </w:rPr>
        <w:t xml:space="preserve"> temps complet et à hauteur de 8</w:t>
      </w:r>
      <w:r w:rsidRPr="006005BD">
        <w:rPr>
          <w:rFonts w:ascii="Arial Narrow" w:hAnsi="Arial Narrow"/>
        </w:rPr>
        <w:t xml:space="preserve">€ pour un agent non complet </w:t>
      </w:r>
      <w:r>
        <w:rPr>
          <w:rFonts w:ascii="Arial Narrow" w:hAnsi="Arial Narrow"/>
        </w:rPr>
        <w:t>par mois.</w:t>
      </w:r>
    </w:p>
    <w:p w:rsidR="00B467A7" w:rsidRPr="006005BD" w:rsidRDefault="00B467A7" w:rsidP="00B467A7">
      <w:pPr>
        <w:ind w:firstLine="708"/>
        <w:rPr>
          <w:rFonts w:ascii="Arial Narrow" w:hAnsi="Arial Narrow" w:cs="Arial"/>
        </w:rPr>
      </w:pPr>
      <w:r>
        <w:rPr>
          <w:rFonts w:ascii="Arial Narrow" w:hAnsi="Arial Narrow" w:cs="Arial"/>
          <w:b/>
          <w:bCs/>
        </w:rPr>
        <w:t>Autorise</w:t>
      </w:r>
      <w:r w:rsidRPr="006005BD">
        <w:rPr>
          <w:rFonts w:ascii="Arial Narrow" w:hAnsi="Arial Narrow" w:cs="Arial"/>
        </w:rPr>
        <w:t xml:space="preserve"> le Maire à signer </w:t>
      </w:r>
      <w:r>
        <w:rPr>
          <w:rFonts w:ascii="Arial Narrow" w:hAnsi="Arial Narrow" w:cs="Arial"/>
        </w:rPr>
        <w:t>la convention correspondante</w:t>
      </w:r>
      <w:r w:rsidRPr="006005BD">
        <w:rPr>
          <w:rFonts w:ascii="Arial Narrow" w:hAnsi="Arial Narrow" w:cs="Arial"/>
        </w:rPr>
        <w:t>.</w:t>
      </w:r>
    </w:p>
    <w:p w:rsidR="00B467A7" w:rsidRPr="004E1F71" w:rsidRDefault="00B467A7" w:rsidP="00B467A7">
      <w:pPr>
        <w:jc w:val="center"/>
        <w:outlineLvl w:val="0"/>
        <w:rPr>
          <w:rFonts w:ascii="Comic Sans MS" w:hAnsi="Comic Sans MS"/>
          <w:b/>
          <w:bCs/>
          <w:sz w:val="18"/>
        </w:rPr>
      </w:pPr>
      <w:r w:rsidRPr="004E1F71">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604238125" r:id="rId14"/>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lastRenderedPageBreak/>
        <w:t>N°</w:t>
      </w:r>
      <w:r>
        <w:rPr>
          <w:rFonts w:ascii="Comic Sans MS" w:hAnsi="Comic Sans MS"/>
          <w:b/>
          <w:bCs/>
          <w:sz w:val="18"/>
          <w:szCs w:val="18"/>
        </w:rPr>
        <w:t>121</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A66658" w:rsidRDefault="00B467A7" w:rsidP="00B467A7">
      <w:pPr>
        <w:ind w:right="1"/>
        <w:jc w:val="center"/>
        <w:outlineLvl w:val="0"/>
        <w:rPr>
          <w:rFonts w:ascii="Comic Sans MS" w:hAnsi="Comic Sans MS"/>
          <w:b/>
          <w:bCs/>
          <w:sz w:val="18"/>
          <w:u w:val="single"/>
        </w:rPr>
      </w:pPr>
      <w:r>
        <w:rPr>
          <w:rFonts w:ascii="Comic Sans MS" w:hAnsi="Comic Sans MS"/>
          <w:b/>
          <w:bCs/>
          <w:sz w:val="18"/>
          <w:u w:val="single"/>
        </w:rPr>
        <w:t>CADEAUX AUX AGENTS POUR EVENEMENTS DIVERS</w:t>
      </w:r>
    </w:p>
    <w:p w:rsidR="00B467A7" w:rsidRDefault="00B467A7" w:rsidP="00B467A7">
      <w:pPr>
        <w:ind w:right="1" w:firstLine="708"/>
        <w:rPr>
          <w:rFonts w:ascii="Arial Narrow" w:hAnsi="Arial Narrow"/>
          <w:bCs/>
        </w:rPr>
      </w:pPr>
      <w:r w:rsidRPr="00AD50BE">
        <w:rPr>
          <w:rFonts w:ascii="Arial Narrow" w:hAnsi="Arial Narrow"/>
          <w:bCs/>
        </w:rPr>
        <w:t xml:space="preserve">Le Maire </w:t>
      </w:r>
      <w:r>
        <w:rPr>
          <w:rFonts w:ascii="Arial Narrow" w:hAnsi="Arial Narrow"/>
          <w:bCs/>
        </w:rPr>
        <w:t>expose à l’assemblée qu’il est nécessaire de déterminer de manière formelle les conditions d’octroi de cadeaux aux agents et à certains citoyens.</w:t>
      </w:r>
    </w:p>
    <w:p w:rsidR="00B467A7" w:rsidRDefault="00B467A7" w:rsidP="00B467A7">
      <w:pPr>
        <w:ind w:right="1" w:firstLine="708"/>
        <w:rPr>
          <w:rFonts w:ascii="Arial Narrow" w:hAnsi="Arial Narrow"/>
          <w:bCs/>
        </w:rPr>
      </w:pPr>
      <w:r>
        <w:rPr>
          <w:rFonts w:ascii="Arial Narrow" w:hAnsi="Arial Narrow"/>
          <w:bCs/>
        </w:rPr>
        <w:t>Il est donc proposé de lister une série d’occasion et un montant de la valeur du cadeau pour chaque événement :</w:t>
      </w:r>
    </w:p>
    <w:p w:rsidR="00B467A7" w:rsidRDefault="00B467A7" w:rsidP="00B467A7">
      <w:pPr>
        <w:ind w:left="708" w:right="1" w:firstLine="708"/>
        <w:rPr>
          <w:rFonts w:ascii="Arial Narrow" w:hAnsi="Arial Narrow"/>
          <w:bCs/>
        </w:rPr>
      </w:pPr>
      <w:r>
        <w:rPr>
          <w:rFonts w:ascii="Arial Narrow" w:hAnsi="Arial Narrow"/>
          <w:bCs/>
        </w:rPr>
        <w:t>-Mariage ou PACS de l’agent : montant de la valeur du cadeau est fixé à 230 €</w:t>
      </w:r>
    </w:p>
    <w:p w:rsidR="00B467A7" w:rsidRDefault="00B467A7" w:rsidP="00B467A7">
      <w:pPr>
        <w:ind w:left="708" w:right="1" w:firstLine="708"/>
        <w:rPr>
          <w:rFonts w:ascii="Arial Narrow" w:hAnsi="Arial Narrow"/>
          <w:bCs/>
        </w:rPr>
      </w:pPr>
      <w:r>
        <w:rPr>
          <w:rFonts w:ascii="Arial Narrow" w:hAnsi="Arial Narrow"/>
          <w:bCs/>
        </w:rPr>
        <w:t>-Arrivée d’un enfant dans le foyer de l’agent (naissance ou adoption) : montant de la valeur du cadeau est fixé à 150 €</w:t>
      </w:r>
    </w:p>
    <w:p w:rsidR="00B467A7" w:rsidRDefault="00B467A7" w:rsidP="00B467A7">
      <w:pPr>
        <w:ind w:left="708" w:right="1" w:firstLine="708"/>
        <w:rPr>
          <w:rFonts w:ascii="Arial Narrow" w:hAnsi="Arial Narrow"/>
          <w:bCs/>
        </w:rPr>
      </w:pPr>
      <w:r>
        <w:rPr>
          <w:rFonts w:ascii="Arial Narrow" w:hAnsi="Arial Narrow"/>
          <w:bCs/>
        </w:rPr>
        <w:t>-Départ en retraite de l’agent : montant de la valeur du cadeau est fixé à 10 € par année d’exercice à Audun-le-Roman</w:t>
      </w:r>
    </w:p>
    <w:p w:rsidR="00B467A7" w:rsidRDefault="00B467A7" w:rsidP="00B467A7">
      <w:pPr>
        <w:ind w:left="708" w:right="1" w:firstLine="708"/>
        <w:rPr>
          <w:rFonts w:ascii="Arial Narrow" w:hAnsi="Arial Narrow"/>
          <w:bCs/>
        </w:rPr>
      </w:pPr>
      <w:r>
        <w:rPr>
          <w:rFonts w:ascii="Arial Narrow" w:hAnsi="Arial Narrow"/>
          <w:bCs/>
        </w:rPr>
        <w:t>-Participation exceptionnelle d’un citoyen (bénévolat, entraide, action exceptionnelle) : montant de la valeur du cadeau est fixé à 70 €</w:t>
      </w:r>
    </w:p>
    <w:p w:rsidR="00B467A7" w:rsidRDefault="00B467A7" w:rsidP="00B467A7">
      <w:pPr>
        <w:ind w:right="1"/>
        <w:rPr>
          <w:rFonts w:ascii="Arial Narrow" w:hAnsi="Arial Narrow"/>
          <w:b/>
          <w:bCs/>
        </w:rPr>
      </w:pPr>
    </w:p>
    <w:p w:rsidR="00B467A7" w:rsidRPr="00AD50BE" w:rsidRDefault="00B467A7" w:rsidP="00B467A7">
      <w:pPr>
        <w:ind w:right="1"/>
        <w:rPr>
          <w:rFonts w:ascii="Arial Narrow" w:hAnsi="Arial Narrow"/>
        </w:rPr>
      </w:pPr>
      <w:r>
        <w:rPr>
          <w:rFonts w:ascii="Arial Narrow" w:hAnsi="Arial Narrow"/>
          <w:b/>
          <w:bCs/>
        </w:rPr>
        <w:t>Le Conseil Municipal</w:t>
      </w:r>
      <w:r w:rsidRPr="00AD50BE">
        <w:rPr>
          <w:rFonts w:ascii="Arial Narrow" w:hAnsi="Arial Narrow"/>
          <w:b/>
          <w:bCs/>
        </w:rPr>
        <w:t>:</w:t>
      </w:r>
    </w:p>
    <w:p w:rsidR="00B467A7" w:rsidRPr="00B42AEC" w:rsidRDefault="00B467A7" w:rsidP="00B467A7">
      <w:pPr>
        <w:ind w:right="1" w:firstLine="708"/>
        <w:rPr>
          <w:rFonts w:ascii="Arial Narrow" w:hAnsi="Arial Narrow"/>
          <w:bCs/>
        </w:rPr>
      </w:pPr>
      <w:r>
        <w:rPr>
          <w:rFonts w:ascii="Arial Narrow" w:hAnsi="Arial Narrow"/>
          <w:bCs/>
        </w:rPr>
        <w:t>Vu l’exposé du Maire,</w:t>
      </w:r>
    </w:p>
    <w:p w:rsidR="00B467A7" w:rsidRPr="00B42AEC" w:rsidRDefault="00B467A7" w:rsidP="00B467A7">
      <w:pPr>
        <w:ind w:right="1" w:firstLine="708"/>
        <w:rPr>
          <w:rFonts w:ascii="Arial Narrow" w:hAnsi="Arial Narrow"/>
          <w:bCs/>
        </w:rPr>
      </w:pPr>
      <w:r w:rsidRPr="00B42AEC">
        <w:rPr>
          <w:rFonts w:ascii="Arial Narrow" w:hAnsi="Arial Narrow"/>
          <w:bCs/>
        </w:rPr>
        <w:t xml:space="preserve">Vu </w:t>
      </w:r>
      <w:r>
        <w:rPr>
          <w:rFonts w:ascii="Arial Narrow" w:hAnsi="Arial Narrow"/>
          <w:bCs/>
        </w:rPr>
        <w:t>la liste ci-dessus déterminant les occasions et le montant de la valeur des cadeaux octroyés aux agents et aux citoyens</w:t>
      </w:r>
      <w:r w:rsidRPr="00B42AEC">
        <w:rPr>
          <w:rFonts w:ascii="Arial Narrow" w:hAnsi="Arial Narrow"/>
          <w:bCs/>
        </w:rPr>
        <w:t>,</w:t>
      </w:r>
    </w:p>
    <w:p w:rsidR="00B467A7" w:rsidRDefault="00B467A7" w:rsidP="00B467A7">
      <w:pPr>
        <w:ind w:right="1" w:firstLine="708"/>
        <w:rPr>
          <w:rFonts w:ascii="Arial Narrow" w:hAnsi="Arial Narrow"/>
          <w:bCs/>
        </w:rPr>
      </w:pPr>
      <w:r w:rsidRPr="00B42AEC">
        <w:rPr>
          <w:rFonts w:ascii="Arial Narrow" w:hAnsi="Arial Narrow"/>
          <w:bCs/>
        </w:rPr>
        <w:t>Considéran</w:t>
      </w:r>
      <w:r>
        <w:rPr>
          <w:rFonts w:ascii="Arial Narrow" w:hAnsi="Arial Narrow"/>
          <w:bCs/>
        </w:rPr>
        <w:t>t la nécessité de déterminer de manière formelle les conditions d’octroi de cadeaux aux agents et à certains citoyens.</w:t>
      </w:r>
    </w:p>
    <w:p w:rsidR="00B467A7" w:rsidRPr="00B42AEC" w:rsidRDefault="00B467A7" w:rsidP="00B467A7">
      <w:pPr>
        <w:ind w:right="1" w:firstLine="708"/>
        <w:rPr>
          <w:rFonts w:ascii="Arial Narrow" w:hAnsi="Arial Narrow"/>
          <w:bCs/>
        </w:rPr>
      </w:pPr>
    </w:p>
    <w:p w:rsidR="00B467A7" w:rsidRPr="00B42AEC" w:rsidRDefault="00B467A7" w:rsidP="00B467A7">
      <w:pPr>
        <w:ind w:right="1"/>
        <w:rPr>
          <w:rFonts w:ascii="Arial Narrow" w:hAnsi="Arial Narrow"/>
          <w:b/>
          <w:bCs/>
        </w:rPr>
      </w:pPr>
      <w:r w:rsidRPr="00B42AEC">
        <w:rPr>
          <w:rFonts w:ascii="Arial Narrow" w:hAnsi="Arial Narrow"/>
          <w:b/>
          <w:bCs/>
        </w:rPr>
        <w:t>Après en avoir délibéré, et à l’unanimité des</w:t>
      </w:r>
      <w:r w:rsidR="001160FB">
        <w:rPr>
          <w:rFonts w:ascii="Arial Narrow" w:hAnsi="Arial Narrow"/>
          <w:b/>
          <w:bCs/>
        </w:rPr>
        <w:t xml:space="preserve"> 14</w:t>
      </w:r>
      <w:r w:rsidRPr="00B42AEC">
        <w:rPr>
          <w:rFonts w:ascii="Arial Narrow" w:hAnsi="Arial Narrow"/>
          <w:b/>
          <w:bCs/>
        </w:rPr>
        <w:t xml:space="preserve"> voix exprimées.</w:t>
      </w:r>
    </w:p>
    <w:p w:rsidR="00B467A7" w:rsidRPr="00B42AEC" w:rsidRDefault="00B467A7" w:rsidP="00B467A7">
      <w:pPr>
        <w:ind w:right="1" w:firstLine="708"/>
        <w:rPr>
          <w:rFonts w:ascii="Arial Narrow" w:hAnsi="Arial Narrow"/>
          <w:bCs/>
        </w:rPr>
      </w:pPr>
      <w:r w:rsidRPr="00B42AEC">
        <w:rPr>
          <w:rFonts w:ascii="Arial Narrow" w:hAnsi="Arial Narrow"/>
          <w:b/>
          <w:bCs/>
        </w:rPr>
        <w:t>Approuve</w:t>
      </w:r>
      <w:r>
        <w:rPr>
          <w:rFonts w:ascii="Arial Narrow" w:hAnsi="Arial Narrow"/>
          <w:bCs/>
        </w:rPr>
        <w:t xml:space="preserve"> le principe d’octroi de cadeaux pour les événements listés ci-dessus,</w:t>
      </w:r>
    </w:p>
    <w:p w:rsidR="00B467A7" w:rsidRDefault="00B467A7" w:rsidP="00B467A7">
      <w:pPr>
        <w:ind w:right="1" w:firstLine="708"/>
        <w:rPr>
          <w:rFonts w:ascii="Arial Narrow" w:hAnsi="Arial Narrow"/>
          <w:bCs/>
        </w:rPr>
      </w:pPr>
      <w:r>
        <w:rPr>
          <w:rFonts w:ascii="Arial Narrow" w:hAnsi="Arial Narrow"/>
          <w:b/>
          <w:bCs/>
        </w:rPr>
        <w:t xml:space="preserve">Approuve </w:t>
      </w:r>
      <w:r>
        <w:rPr>
          <w:rFonts w:ascii="Arial Narrow" w:hAnsi="Arial Narrow"/>
          <w:bCs/>
        </w:rPr>
        <w:t>les montants de la valeur des cadeaux par événement listés ci-dessus,</w:t>
      </w:r>
    </w:p>
    <w:p w:rsidR="00B467A7" w:rsidRPr="008757C1" w:rsidRDefault="00B467A7" w:rsidP="00B467A7">
      <w:pPr>
        <w:ind w:right="1" w:firstLine="708"/>
        <w:rPr>
          <w:rFonts w:ascii="Arial Narrow" w:hAnsi="Arial Narrow"/>
          <w:bCs/>
        </w:rPr>
      </w:pPr>
      <w:r w:rsidRPr="008757C1">
        <w:rPr>
          <w:rFonts w:ascii="Arial Narrow" w:hAnsi="Arial Narrow"/>
          <w:b/>
          <w:bCs/>
        </w:rPr>
        <w:t xml:space="preserve">Précise </w:t>
      </w:r>
      <w:r>
        <w:rPr>
          <w:rFonts w:ascii="Arial Narrow" w:hAnsi="Arial Narrow"/>
          <w:bCs/>
        </w:rPr>
        <w:t>que les dépenses de ces cadeaux s’effectueront sur le compte 6232 fêtes et cérémonies,</w:t>
      </w:r>
    </w:p>
    <w:p w:rsidR="00B467A7" w:rsidRDefault="00B467A7" w:rsidP="00B467A7">
      <w:pPr>
        <w:ind w:right="1" w:firstLine="708"/>
        <w:rPr>
          <w:rFonts w:ascii="Arial Narrow" w:hAnsi="Arial Narrow"/>
          <w:bCs/>
        </w:rPr>
      </w:pPr>
      <w:r w:rsidRPr="00B42AEC">
        <w:rPr>
          <w:rFonts w:ascii="Arial Narrow" w:hAnsi="Arial Narrow"/>
          <w:b/>
          <w:bCs/>
        </w:rPr>
        <w:t>Donne</w:t>
      </w:r>
      <w:r w:rsidRPr="00B42AEC">
        <w:rPr>
          <w:rFonts w:ascii="Arial Narrow" w:hAnsi="Arial Narrow"/>
          <w:bCs/>
        </w:rPr>
        <w:t xml:space="preserve"> tout pouvoir à Monsieur le Maire pour réaliser les démarches nécessaires à la mise en œuvre de la présente délibération.</w:t>
      </w:r>
    </w:p>
    <w:p w:rsidR="00B467A7" w:rsidRPr="00486609" w:rsidRDefault="00B467A7" w:rsidP="00B467A7">
      <w:pPr>
        <w:jc w:val="center"/>
        <w:outlineLvl w:val="0"/>
        <w:rPr>
          <w:rFonts w:ascii="Comic Sans MS" w:hAnsi="Comic Sans MS"/>
          <w:b/>
          <w:bCs/>
          <w:sz w:val="18"/>
        </w:rPr>
      </w:pPr>
      <w:r w:rsidRPr="004E1F71">
        <w:rPr>
          <w:rFonts w:ascii="Comic Sans MS" w:hAnsi="Comic Sans MS"/>
          <w:sz w:val="18"/>
        </w:rPr>
        <w:object w:dxaOrig="2820" w:dyaOrig="646">
          <v:shape id="_x0000_i1031" type="#_x0000_t75" style="width:89.55pt;height:13.75pt" o:ole="">
            <v:imagedata r:id="rId8" o:title=""/>
          </v:shape>
          <o:OLEObject Type="Embed" ProgID="Word.Picture.8" ShapeID="_x0000_i1031" DrawAspect="Content" ObjectID="_1604238126" r:id="rId15"/>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122</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7320CD" w:rsidRDefault="00B467A7" w:rsidP="00B467A7">
      <w:pPr>
        <w:overflowPunct/>
        <w:autoSpaceDE/>
        <w:autoSpaceDN/>
        <w:adjustRightInd/>
        <w:jc w:val="center"/>
        <w:textAlignment w:val="auto"/>
        <w:rPr>
          <w:rFonts w:ascii="Comic Sans MS" w:hAnsi="Comic Sans MS"/>
          <w:b/>
          <w:sz w:val="18"/>
          <w:szCs w:val="24"/>
          <w:u w:val="single"/>
        </w:rPr>
      </w:pPr>
      <w:r w:rsidRPr="007C24D0">
        <w:rPr>
          <w:rFonts w:ascii="Comic Sans MS" w:hAnsi="Comic Sans MS"/>
          <w:b/>
          <w:sz w:val="18"/>
          <w:szCs w:val="24"/>
          <w:u w:val="single"/>
        </w:rPr>
        <w:t>MODIFICATION DU TABLEAU DES EFFECTIFS</w:t>
      </w:r>
    </w:p>
    <w:p w:rsidR="00B467A7" w:rsidRPr="00467DD0" w:rsidRDefault="00B467A7" w:rsidP="00B467A7">
      <w:pPr>
        <w:ind w:firstLine="708"/>
        <w:rPr>
          <w:rFonts w:ascii="Arial Narrow" w:hAnsi="Arial Narrow"/>
          <w:bCs/>
        </w:rPr>
      </w:pPr>
      <w:r w:rsidRPr="00082A57">
        <w:rPr>
          <w:rFonts w:ascii="Arial Narrow" w:hAnsi="Arial Narrow"/>
          <w:bCs/>
        </w:rPr>
        <w:t>Monsieur le Maire</w:t>
      </w:r>
      <w:r w:rsidRPr="00467DD0">
        <w:rPr>
          <w:rFonts w:ascii="Arial Narrow" w:hAnsi="Arial Narrow"/>
          <w:bCs/>
        </w:rPr>
        <w:t xml:space="preserve"> rappel à l’assemblée que conformément à l’article 34 de la loi du 26 janvier 1984, les emplois de chaque collectivité ou établissement sont créés par l’organe délibérant de la collectivité ou de </w:t>
      </w:r>
      <w:r>
        <w:rPr>
          <w:rFonts w:ascii="Arial Narrow" w:hAnsi="Arial Narrow"/>
          <w:bCs/>
        </w:rPr>
        <w:t>l</w:t>
      </w:r>
      <w:r w:rsidRPr="00467DD0">
        <w:rPr>
          <w:rFonts w:ascii="Arial Narrow" w:hAnsi="Arial Narrow"/>
          <w:bCs/>
        </w:rPr>
        <w:t>’établissement ;</w:t>
      </w:r>
    </w:p>
    <w:p w:rsidR="00B467A7" w:rsidRDefault="00B467A7" w:rsidP="00B467A7">
      <w:pPr>
        <w:ind w:firstLine="708"/>
        <w:rPr>
          <w:rFonts w:ascii="Arial Narrow" w:hAnsi="Arial Narrow"/>
          <w:bCs/>
        </w:rPr>
      </w:pPr>
      <w:r w:rsidRPr="00467DD0">
        <w:rPr>
          <w:rFonts w:ascii="Arial Narrow" w:hAnsi="Arial Narrow"/>
          <w:bCs/>
        </w:rPr>
        <w:t xml:space="preserve">Il précise qu’il appartient au </w:t>
      </w:r>
      <w:r>
        <w:rPr>
          <w:rFonts w:ascii="Arial Narrow" w:hAnsi="Arial Narrow"/>
          <w:bCs/>
        </w:rPr>
        <w:t>C</w:t>
      </w:r>
      <w:r w:rsidRPr="00467DD0">
        <w:rPr>
          <w:rFonts w:ascii="Arial Narrow" w:hAnsi="Arial Narrow"/>
          <w:bCs/>
        </w:rPr>
        <w:t xml:space="preserve">onseil </w:t>
      </w:r>
      <w:r>
        <w:rPr>
          <w:rFonts w:ascii="Arial Narrow" w:hAnsi="Arial Narrow"/>
          <w:bCs/>
        </w:rPr>
        <w:t>M</w:t>
      </w:r>
      <w:r w:rsidRPr="00467DD0">
        <w:rPr>
          <w:rFonts w:ascii="Arial Narrow" w:hAnsi="Arial Narrow"/>
          <w:bCs/>
        </w:rPr>
        <w:t>unicipal de fixer l’effectif des emplois nécessaires au fonctionnement des</w:t>
      </w:r>
      <w:r w:rsidRPr="001131C3">
        <w:rPr>
          <w:rFonts w:ascii="Arial Narrow" w:hAnsi="Arial Narrow"/>
          <w:bCs/>
          <w:color w:val="FF00FF"/>
        </w:rPr>
        <w:t xml:space="preserve"> </w:t>
      </w:r>
      <w:r w:rsidRPr="00467DD0">
        <w:rPr>
          <w:rFonts w:ascii="Arial Narrow" w:hAnsi="Arial Narrow"/>
          <w:bCs/>
        </w:rPr>
        <w:t>services, le tableau des effectifs recensant chacun des emplois créés, avec le cadre d’emplois et le grade correspondants.</w:t>
      </w:r>
    </w:p>
    <w:p w:rsidR="00B467A7" w:rsidRDefault="00B467A7" w:rsidP="00B467A7">
      <w:pPr>
        <w:ind w:firstLine="708"/>
        <w:rPr>
          <w:rFonts w:ascii="Arial Narrow" w:hAnsi="Arial Narrow"/>
          <w:bCs/>
        </w:rPr>
      </w:pPr>
      <w:r>
        <w:rPr>
          <w:rFonts w:ascii="Arial Narrow" w:hAnsi="Arial Narrow"/>
          <w:bCs/>
        </w:rPr>
        <w:t xml:space="preserve">A cet effet, il informe l’assemblée qu’étant donné la nécessité d’assurer un nettoyage de locaux supplémentaires, il est nécessaire de modifier les horaires à la hausse d’un adjoint technique territorial chargé de la propreté, actuellement à temps incomplet afin que l’agent en question puisse accomplir ces tâches. En conséquence, la durée hebdomadaire du poste d’adjoint technique territorial concerné passera de 22h à 27h.  </w:t>
      </w:r>
    </w:p>
    <w:p w:rsidR="00B467A7" w:rsidRDefault="00B467A7" w:rsidP="00B467A7">
      <w:pPr>
        <w:ind w:firstLine="708"/>
        <w:rPr>
          <w:rFonts w:ascii="Arial Narrow" w:hAnsi="Arial Narrow"/>
          <w:bCs/>
        </w:rPr>
      </w:pPr>
      <w:r>
        <w:rPr>
          <w:rFonts w:ascii="Arial Narrow" w:hAnsi="Arial Narrow"/>
          <w:bCs/>
        </w:rPr>
        <w:t>Suite à l’accord de l’agent, et l’avis favorable du Comité Technique du Centre de Gestion de Meurthe-et-Moselle en date du 30 octobre 2018, il propose de modifier le tableau des effectifs afin de matérialiser l’augmentation du temps de travail de l’agent.</w:t>
      </w:r>
    </w:p>
    <w:p w:rsidR="00B467A7" w:rsidRPr="00EE2636" w:rsidRDefault="00B467A7" w:rsidP="00B467A7">
      <w:pPr>
        <w:pStyle w:val="VuConsidrant"/>
        <w:spacing w:after="120"/>
        <w:ind w:firstLine="708"/>
        <w:rPr>
          <w:rFonts w:ascii="Arial Narrow" w:hAnsi="Arial Narrow"/>
          <w:bCs/>
        </w:rPr>
      </w:pPr>
      <w:r>
        <w:rPr>
          <w:rFonts w:ascii="Arial Narrow" w:hAnsi="Arial Narrow"/>
          <w:bCs/>
        </w:rPr>
        <w:t>Il précise par ailleurs que c</w:t>
      </w:r>
      <w:r w:rsidRPr="00EE2636">
        <w:rPr>
          <w:rFonts w:ascii="Arial Narrow" w:hAnsi="Arial Narrow"/>
          <w:bCs/>
        </w:rPr>
        <w:t>ette</w:t>
      </w:r>
      <w:r w:rsidRPr="00536664">
        <w:rPr>
          <w:rFonts w:ascii="Calibri" w:hAnsi="Calibri" w:cs="Calibri"/>
          <w:sz w:val="22"/>
        </w:rPr>
        <w:t xml:space="preserve"> </w:t>
      </w:r>
      <w:r w:rsidRPr="00EE2636">
        <w:rPr>
          <w:rFonts w:ascii="Arial Narrow" w:hAnsi="Arial Narrow"/>
          <w:bCs/>
        </w:rPr>
        <w:t>modification est assimilée à une suppression d’emploi et à la création d’un nouvel emploi car elle modifie au-delà de 10 % la durée initiale de l’emploi</w:t>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Ainsi c</w:t>
      </w:r>
      <w:r w:rsidRPr="00EE2636">
        <w:rPr>
          <w:rFonts w:ascii="Arial Narrow" w:hAnsi="Arial Narrow"/>
          <w:bCs/>
        </w:rPr>
        <w:t>onformément aux dispositions fixées aux articles 34 et 97 de la loi du 26 janvier 1984, monsieur le Maire propose</w:t>
      </w:r>
      <w:r>
        <w:rPr>
          <w:rFonts w:ascii="Arial Narrow" w:hAnsi="Arial Narrow"/>
          <w:bCs/>
        </w:rPr>
        <w:t xml:space="preserve"> par ailleurs</w:t>
      </w:r>
      <w:r w:rsidRPr="00EE2636">
        <w:rPr>
          <w:rFonts w:ascii="Arial Narrow" w:hAnsi="Arial Narrow"/>
          <w:bCs/>
        </w:rPr>
        <w:t xml:space="preserve"> de supp</w:t>
      </w:r>
      <w:r>
        <w:rPr>
          <w:rFonts w:ascii="Arial Narrow" w:hAnsi="Arial Narrow"/>
          <w:bCs/>
        </w:rPr>
        <w:t xml:space="preserve">rimer l’emploi d’adjoint technique territorial </w:t>
      </w:r>
      <w:r w:rsidRPr="00EE2636">
        <w:rPr>
          <w:rFonts w:ascii="Arial Narrow" w:hAnsi="Arial Narrow"/>
          <w:bCs/>
        </w:rPr>
        <w:t xml:space="preserve">créé initialement à temps non complet par délibération du </w:t>
      </w:r>
      <w:r>
        <w:rPr>
          <w:rFonts w:ascii="Arial Narrow" w:hAnsi="Arial Narrow"/>
          <w:bCs/>
        </w:rPr>
        <w:t xml:space="preserve">30 juin 2014 </w:t>
      </w:r>
      <w:r w:rsidRPr="00EE2636">
        <w:rPr>
          <w:rFonts w:ascii="Arial Narrow" w:hAnsi="Arial Narrow"/>
          <w:bCs/>
        </w:rPr>
        <w:t xml:space="preserve">pour une durée de </w:t>
      </w:r>
      <w:r>
        <w:rPr>
          <w:rFonts w:ascii="Arial Narrow" w:hAnsi="Arial Narrow"/>
          <w:bCs/>
        </w:rPr>
        <w:t>22</w:t>
      </w:r>
      <w:r w:rsidRPr="00EE2636">
        <w:rPr>
          <w:rFonts w:ascii="Arial Narrow" w:hAnsi="Arial Narrow"/>
          <w:bCs/>
        </w:rPr>
        <w:t xml:space="preserve"> heures par semaine, et de créer un emploi d</w:t>
      </w:r>
      <w:r>
        <w:rPr>
          <w:rFonts w:ascii="Arial Narrow" w:hAnsi="Arial Narrow"/>
          <w:bCs/>
        </w:rPr>
        <w:t>’</w:t>
      </w:r>
      <w:r w:rsidRPr="00EE2636">
        <w:rPr>
          <w:rFonts w:ascii="Arial Narrow" w:hAnsi="Arial Narrow"/>
          <w:bCs/>
        </w:rPr>
        <w:t>adjoint</w:t>
      </w:r>
      <w:r>
        <w:rPr>
          <w:rFonts w:ascii="Arial Narrow" w:hAnsi="Arial Narrow"/>
          <w:bCs/>
        </w:rPr>
        <w:t xml:space="preserve"> technique territorial </w:t>
      </w:r>
      <w:r w:rsidRPr="00EE2636">
        <w:rPr>
          <w:rFonts w:ascii="Arial Narrow" w:hAnsi="Arial Narrow"/>
          <w:bCs/>
        </w:rPr>
        <w:t xml:space="preserve">à temps non complet pour une durée de </w:t>
      </w:r>
      <w:r>
        <w:rPr>
          <w:rFonts w:ascii="Arial Narrow" w:hAnsi="Arial Narrow"/>
          <w:bCs/>
        </w:rPr>
        <w:t>27</w:t>
      </w:r>
      <w:r w:rsidRPr="00EE2636">
        <w:rPr>
          <w:rFonts w:ascii="Arial Narrow" w:hAnsi="Arial Narrow"/>
          <w:bCs/>
        </w:rPr>
        <w:t xml:space="preserve"> heures par semaine à compter du </w:t>
      </w:r>
      <w:r>
        <w:rPr>
          <w:rFonts w:ascii="Arial Narrow" w:hAnsi="Arial Narrow"/>
          <w:bCs/>
        </w:rPr>
        <w:t>1</w:t>
      </w:r>
      <w:r w:rsidRPr="00EE2636">
        <w:rPr>
          <w:rFonts w:ascii="Arial Narrow" w:hAnsi="Arial Narrow"/>
          <w:bCs/>
          <w:vertAlign w:val="superscript"/>
        </w:rPr>
        <w:t>er</w:t>
      </w:r>
      <w:r>
        <w:rPr>
          <w:rFonts w:ascii="Arial Narrow" w:hAnsi="Arial Narrow"/>
          <w:bCs/>
        </w:rPr>
        <w:t xml:space="preserve"> Janvier 2019</w:t>
      </w:r>
      <w:r w:rsidRPr="00EE2636">
        <w:rPr>
          <w:rFonts w:ascii="Arial Narrow" w:hAnsi="Arial Narrow"/>
          <w:bCs/>
        </w:rPr>
        <w:t>.</w:t>
      </w:r>
    </w:p>
    <w:p w:rsidR="00B467A7" w:rsidRPr="00082A57" w:rsidRDefault="00B467A7" w:rsidP="00B467A7">
      <w:pPr>
        <w:rPr>
          <w:rFonts w:ascii="Arial Narrow" w:hAnsi="Arial Narrow"/>
          <w:b/>
          <w:szCs w:val="18"/>
        </w:rPr>
      </w:pPr>
      <w:r w:rsidRPr="00082A57">
        <w:rPr>
          <w:rFonts w:ascii="Arial Narrow" w:hAnsi="Arial Narrow"/>
          <w:b/>
          <w:szCs w:val="18"/>
        </w:rPr>
        <w:t>Le Conseil Municipal,</w:t>
      </w:r>
    </w:p>
    <w:p w:rsidR="00B467A7" w:rsidRPr="007C24D0" w:rsidRDefault="00B467A7" w:rsidP="00B467A7">
      <w:pPr>
        <w:ind w:firstLine="708"/>
        <w:rPr>
          <w:rFonts w:ascii="Arial Narrow" w:hAnsi="Arial Narrow"/>
          <w:bCs/>
        </w:rPr>
      </w:pPr>
      <w:r w:rsidRPr="007C24D0">
        <w:rPr>
          <w:rFonts w:ascii="Arial Narrow" w:hAnsi="Arial Narrow"/>
          <w:bCs/>
        </w:rPr>
        <w:t>Vu le code général des collectivités territoriales, et vu la loi n°83-634 du 13 juillet 1983 modifiée portant droits et obligations des fonctionnaires,</w:t>
      </w:r>
    </w:p>
    <w:p w:rsidR="00B467A7" w:rsidRPr="007C24D0" w:rsidRDefault="00B467A7" w:rsidP="00B467A7">
      <w:pPr>
        <w:ind w:firstLine="708"/>
        <w:rPr>
          <w:rFonts w:ascii="Arial Narrow" w:hAnsi="Arial Narrow"/>
          <w:bCs/>
        </w:rPr>
      </w:pPr>
      <w:r w:rsidRPr="007C24D0">
        <w:rPr>
          <w:rFonts w:ascii="Arial Narrow" w:hAnsi="Arial Narrow"/>
          <w:bCs/>
        </w:rPr>
        <w:t>Vu la loi n°84-53 du 26 janvier 1984 portant dispositions statutaires relatives à la fonction publique territoriale, modifiée notamment par la loi n° 94-1134 du 27 décembre 1994 et par la loi n° 2005-843 du 26 juillet 2005,</w:t>
      </w:r>
    </w:p>
    <w:p w:rsidR="00B467A7" w:rsidRDefault="00B467A7" w:rsidP="00B467A7">
      <w:pPr>
        <w:ind w:firstLine="708"/>
        <w:rPr>
          <w:rFonts w:ascii="Arial Narrow" w:hAnsi="Arial Narrow"/>
          <w:bCs/>
        </w:rPr>
      </w:pPr>
      <w:r w:rsidRPr="007C24D0">
        <w:rPr>
          <w:rFonts w:ascii="Arial Narrow" w:hAnsi="Arial Narrow"/>
          <w:bCs/>
        </w:rPr>
        <w:t>Vu le décret n° 85-1229 du 20 novembre 1985 modifié relatif aux conditions générales de recrutement des agents de la fonction publique territoriale,</w:t>
      </w:r>
    </w:p>
    <w:p w:rsidR="00B467A7" w:rsidRPr="007C24D0" w:rsidRDefault="00B467A7" w:rsidP="00B467A7">
      <w:pPr>
        <w:ind w:firstLine="708"/>
        <w:rPr>
          <w:rFonts w:ascii="Arial Narrow" w:hAnsi="Arial Narrow"/>
          <w:bCs/>
        </w:rPr>
      </w:pPr>
      <w:r w:rsidRPr="00EE2636">
        <w:rPr>
          <w:rFonts w:ascii="Arial Narrow" w:hAnsi="Arial Narrow"/>
          <w:bCs/>
        </w:rPr>
        <w:t>Vu le décret n° 91-298 du 20 mars 1991 modifié, portant dispositions statutaires applicables aux fonctionnaires territoriaux nommés sur des emplois permanents à temps non complet,</w:t>
      </w:r>
    </w:p>
    <w:p w:rsidR="00B467A7" w:rsidRPr="007C24D0" w:rsidRDefault="00B467A7" w:rsidP="00B467A7">
      <w:pPr>
        <w:ind w:firstLine="708"/>
        <w:rPr>
          <w:rFonts w:ascii="Arial Narrow" w:hAnsi="Arial Narrow"/>
          <w:bCs/>
        </w:rPr>
      </w:pPr>
      <w:r w:rsidRPr="007C24D0">
        <w:rPr>
          <w:rFonts w:ascii="Arial Narrow" w:hAnsi="Arial Narrow"/>
          <w:bCs/>
        </w:rPr>
        <w:t>Vu le décret n°2010-329 du 22 mars 2010 portant dispositions statutaires communes à divers cadres d’emplois de fonctionnaires de la catégorie B de la fonction publique territoriale,</w:t>
      </w:r>
    </w:p>
    <w:p w:rsidR="00B467A7" w:rsidRPr="007C24D0" w:rsidRDefault="00B467A7" w:rsidP="00B467A7">
      <w:pPr>
        <w:ind w:firstLine="708"/>
        <w:rPr>
          <w:rFonts w:ascii="Arial Narrow" w:hAnsi="Arial Narrow"/>
          <w:bCs/>
        </w:rPr>
      </w:pPr>
      <w:r w:rsidRPr="007C24D0">
        <w:rPr>
          <w:rFonts w:ascii="Arial Narrow" w:hAnsi="Arial Narrow"/>
          <w:bCs/>
        </w:rPr>
        <w:t>Vu le décret n° 2012-924 du 30 juillet 2012 portant statut particulier du cadre d’emplois des rédacteurs territoriaux,</w:t>
      </w:r>
    </w:p>
    <w:p w:rsidR="00B467A7" w:rsidRPr="007C24D0" w:rsidRDefault="00B467A7" w:rsidP="00B467A7">
      <w:pPr>
        <w:ind w:firstLine="708"/>
        <w:rPr>
          <w:rFonts w:ascii="Arial Narrow" w:hAnsi="Arial Narrow"/>
          <w:bCs/>
        </w:rPr>
      </w:pPr>
      <w:r w:rsidRPr="007C24D0">
        <w:rPr>
          <w:rFonts w:ascii="Arial Narrow" w:hAnsi="Arial Narrow"/>
          <w:bCs/>
        </w:rPr>
        <w:t>Vu le décret n°86-68 du 13 janvier 1986 relatif aux positions de détachement, hors cadres, de disponibilité, de congé parental des fonctionnaires territoriaux et à l’intégration,</w:t>
      </w:r>
    </w:p>
    <w:p w:rsidR="00B467A7" w:rsidRDefault="00B467A7" w:rsidP="00B467A7">
      <w:pPr>
        <w:ind w:firstLine="708"/>
        <w:rPr>
          <w:rFonts w:ascii="Arial Narrow" w:hAnsi="Arial Narrow"/>
          <w:bCs/>
        </w:rPr>
      </w:pPr>
      <w:r w:rsidRPr="007C24D0">
        <w:rPr>
          <w:rFonts w:ascii="Arial Narrow" w:hAnsi="Arial Narrow"/>
          <w:bCs/>
        </w:rPr>
        <w:t xml:space="preserve">Vu sa délibération n° </w:t>
      </w:r>
      <w:r>
        <w:rPr>
          <w:rFonts w:ascii="Arial Narrow" w:hAnsi="Arial Narrow"/>
          <w:bCs/>
        </w:rPr>
        <w:t>46</w:t>
      </w:r>
      <w:r w:rsidRPr="007C24D0">
        <w:rPr>
          <w:rFonts w:ascii="Arial Narrow" w:hAnsi="Arial Narrow"/>
          <w:bCs/>
        </w:rPr>
        <w:t xml:space="preserve"> en date du </w:t>
      </w:r>
      <w:r>
        <w:rPr>
          <w:rFonts w:ascii="Arial Narrow" w:hAnsi="Arial Narrow"/>
          <w:bCs/>
        </w:rPr>
        <w:t>5 Avril 2017</w:t>
      </w:r>
      <w:r w:rsidRPr="007C24D0">
        <w:rPr>
          <w:rFonts w:ascii="Arial Narrow" w:hAnsi="Arial Narrow"/>
          <w:bCs/>
        </w:rPr>
        <w:t>, fixant le tableau des effectifs de la commune,</w:t>
      </w:r>
    </w:p>
    <w:p w:rsidR="00B467A7" w:rsidRDefault="00B467A7" w:rsidP="00B467A7">
      <w:pPr>
        <w:ind w:firstLine="708"/>
        <w:rPr>
          <w:rFonts w:ascii="Arial Narrow" w:hAnsi="Arial Narrow"/>
          <w:bCs/>
        </w:rPr>
      </w:pPr>
      <w:r>
        <w:rPr>
          <w:rFonts w:ascii="Arial Narrow" w:hAnsi="Arial Narrow"/>
          <w:bCs/>
        </w:rPr>
        <w:t xml:space="preserve">Considérant la nécessité d’assurer un nettoyage de locaux supplémentaires, </w:t>
      </w:r>
    </w:p>
    <w:p w:rsidR="00B467A7" w:rsidRDefault="00B467A7" w:rsidP="00B467A7">
      <w:pPr>
        <w:ind w:firstLine="708"/>
        <w:rPr>
          <w:rFonts w:ascii="Arial Narrow" w:hAnsi="Arial Narrow"/>
          <w:bCs/>
        </w:rPr>
      </w:pPr>
      <w:r>
        <w:rPr>
          <w:rFonts w:ascii="Arial Narrow" w:hAnsi="Arial Narrow"/>
          <w:bCs/>
        </w:rPr>
        <w:t>Considérant la nécessité de modifier les horaires à la hausse d’un adjoint technique territorial de 22h à 27h,</w:t>
      </w:r>
    </w:p>
    <w:p w:rsidR="00B467A7" w:rsidRDefault="00B467A7" w:rsidP="00B467A7">
      <w:pPr>
        <w:ind w:firstLine="708"/>
        <w:rPr>
          <w:rFonts w:ascii="Arial Narrow" w:hAnsi="Arial Narrow"/>
          <w:bCs/>
        </w:rPr>
      </w:pPr>
      <w:r>
        <w:rPr>
          <w:rFonts w:ascii="Arial Narrow" w:hAnsi="Arial Narrow"/>
          <w:bCs/>
        </w:rPr>
        <w:t>Vu l’accord de l’agent,</w:t>
      </w:r>
    </w:p>
    <w:p w:rsidR="00B467A7" w:rsidRDefault="00B467A7" w:rsidP="00B467A7">
      <w:pPr>
        <w:ind w:firstLine="708"/>
        <w:rPr>
          <w:rFonts w:ascii="Arial Narrow" w:hAnsi="Arial Narrow"/>
          <w:bCs/>
        </w:rPr>
      </w:pPr>
      <w:r>
        <w:rPr>
          <w:rFonts w:ascii="Arial Narrow" w:hAnsi="Arial Narrow"/>
          <w:bCs/>
        </w:rPr>
        <w:t>Vu l’avis Favorable du Comité Technique de Meurthe-et-Moselle,</w:t>
      </w:r>
    </w:p>
    <w:p w:rsidR="00B467A7" w:rsidRPr="007320CD" w:rsidRDefault="00B467A7" w:rsidP="00B467A7">
      <w:pPr>
        <w:rPr>
          <w:rFonts w:ascii="Arial Narrow" w:hAnsi="Arial Narrow"/>
          <w:bCs/>
        </w:rPr>
      </w:pPr>
    </w:p>
    <w:p w:rsidR="00B467A7" w:rsidRDefault="00B467A7" w:rsidP="00B467A7">
      <w:pPr>
        <w:rPr>
          <w:rFonts w:ascii="Arial Narrow" w:hAnsi="Arial Narrow"/>
          <w:b/>
          <w:szCs w:val="18"/>
        </w:rPr>
      </w:pPr>
    </w:p>
    <w:p w:rsidR="00B467A7" w:rsidRPr="00082A57" w:rsidRDefault="00B467A7" w:rsidP="00B467A7">
      <w:pPr>
        <w:rPr>
          <w:rFonts w:ascii="Arial Narrow" w:hAnsi="Arial Narrow"/>
          <w:b/>
          <w:szCs w:val="18"/>
        </w:rPr>
      </w:pPr>
      <w:r w:rsidRPr="00082A57">
        <w:rPr>
          <w:rFonts w:ascii="Arial Narrow" w:hAnsi="Arial Narrow"/>
          <w:b/>
          <w:szCs w:val="18"/>
        </w:rPr>
        <w:t xml:space="preserve">Après en avoir délibéré, et à l’unanimité des </w:t>
      </w:r>
      <w:r w:rsidR="001160FB">
        <w:rPr>
          <w:rFonts w:ascii="Arial Narrow" w:hAnsi="Arial Narrow"/>
          <w:b/>
          <w:szCs w:val="18"/>
        </w:rPr>
        <w:t xml:space="preserve">14 </w:t>
      </w:r>
      <w:r w:rsidRPr="00082A57">
        <w:rPr>
          <w:rFonts w:ascii="Arial Narrow" w:hAnsi="Arial Narrow"/>
          <w:b/>
          <w:szCs w:val="18"/>
        </w:rPr>
        <w:t>voix exprimées.</w:t>
      </w:r>
    </w:p>
    <w:p w:rsidR="00B467A7" w:rsidRPr="00645A55" w:rsidRDefault="00B467A7" w:rsidP="00B467A7">
      <w:pPr>
        <w:ind w:firstLine="708"/>
        <w:rPr>
          <w:rFonts w:ascii="Arial Narrow" w:hAnsi="Arial Narrow"/>
          <w:szCs w:val="18"/>
        </w:rPr>
      </w:pPr>
      <w:r w:rsidRPr="00082A57">
        <w:rPr>
          <w:rFonts w:ascii="Arial Narrow" w:hAnsi="Arial Narrow"/>
          <w:b/>
          <w:szCs w:val="18"/>
        </w:rPr>
        <w:lastRenderedPageBreak/>
        <w:t xml:space="preserve">Approuve </w:t>
      </w:r>
      <w:r w:rsidRPr="00645A55">
        <w:rPr>
          <w:rFonts w:ascii="Arial Narrow" w:hAnsi="Arial Narrow"/>
          <w:szCs w:val="18"/>
        </w:rPr>
        <w:t xml:space="preserve">la suppression de l’emploi d’adjoint </w:t>
      </w:r>
      <w:r>
        <w:rPr>
          <w:rFonts w:ascii="Arial Narrow" w:hAnsi="Arial Narrow"/>
          <w:szCs w:val="18"/>
        </w:rPr>
        <w:t>technique territorial</w:t>
      </w:r>
      <w:r w:rsidRPr="00645A55">
        <w:rPr>
          <w:rFonts w:ascii="Arial Narrow" w:hAnsi="Arial Narrow"/>
          <w:szCs w:val="18"/>
        </w:rPr>
        <w:t xml:space="preserve"> d’une durée hebdomadaire de 2</w:t>
      </w:r>
      <w:r>
        <w:rPr>
          <w:rFonts w:ascii="Arial Narrow" w:hAnsi="Arial Narrow"/>
          <w:szCs w:val="18"/>
        </w:rPr>
        <w:t>2</w:t>
      </w:r>
      <w:r w:rsidRPr="00645A55">
        <w:rPr>
          <w:rFonts w:ascii="Arial Narrow" w:hAnsi="Arial Narrow"/>
          <w:szCs w:val="18"/>
        </w:rPr>
        <w:t xml:space="preserve">h crée le </w:t>
      </w:r>
      <w:r>
        <w:rPr>
          <w:rFonts w:ascii="Arial Narrow" w:hAnsi="Arial Narrow"/>
          <w:bCs/>
        </w:rPr>
        <w:t xml:space="preserve">30 juin 2014 </w:t>
      </w:r>
      <w:r>
        <w:rPr>
          <w:rFonts w:ascii="Arial Narrow" w:hAnsi="Arial Narrow"/>
          <w:szCs w:val="18"/>
        </w:rPr>
        <w:t>par délibération.</w:t>
      </w:r>
    </w:p>
    <w:p w:rsidR="00B467A7" w:rsidRPr="00645A55" w:rsidRDefault="00B467A7" w:rsidP="00B467A7">
      <w:pPr>
        <w:ind w:firstLine="708"/>
        <w:rPr>
          <w:rFonts w:ascii="Arial Narrow" w:hAnsi="Arial Narrow"/>
          <w:szCs w:val="18"/>
        </w:rPr>
      </w:pPr>
      <w:r w:rsidRPr="00645A55">
        <w:rPr>
          <w:rFonts w:ascii="Arial Narrow" w:hAnsi="Arial Narrow"/>
          <w:b/>
          <w:szCs w:val="18"/>
        </w:rPr>
        <w:t>Approuve</w:t>
      </w:r>
      <w:r w:rsidRPr="00645A55">
        <w:rPr>
          <w:rFonts w:ascii="Arial Narrow" w:hAnsi="Arial Narrow"/>
          <w:szCs w:val="18"/>
        </w:rPr>
        <w:t xml:space="preserve"> la Création d’un emploi d’adjoint </w:t>
      </w:r>
      <w:r>
        <w:rPr>
          <w:rFonts w:ascii="Arial Narrow" w:hAnsi="Arial Narrow"/>
          <w:szCs w:val="18"/>
        </w:rPr>
        <w:t>technique territorial</w:t>
      </w:r>
      <w:r w:rsidRPr="00645A55">
        <w:rPr>
          <w:rFonts w:ascii="Arial Narrow" w:hAnsi="Arial Narrow"/>
          <w:szCs w:val="18"/>
        </w:rPr>
        <w:t xml:space="preserve"> d’une durée hebdomadaire de </w:t>
      </w:r>
      <w:r>
        <w:rPr>
          <w:rFonts w:ascii="Arial Narrow" w:hAnsi="Arial Narrow"/>
          <w:szCs w:val="18"/>
        </w:rPr>
        <w:t>27</w:t>
      </w:r>
      <w:r w:rsidRPr="00645A55">
        <w:rPr>
          <w:rFonts w:ascii="Arial Narrow" w:hAnsi="Arial Narrow"/>
          <w:szCs w:val="18"/>
        </w:rPr>
        <w:t>h</w:t>
      </w:r>
      <w:r>
        <w:rPr>
          <w:rFonts w:ascii="Arial Narrow" w:hAnsi="Arial Narrow"/>
          <w:szCs w:val="18"/>
        </w:rPr>
        <w:t>.</w:t>
      </w:r>
      <w:r w:rsidRPr="00645A55">
        <w:rPr>
          <w:rFonts w:ascii="Arial Narrow" w:hAnsi="Arial Narrow"/>
          <w:szCs w:val="18"/>
        </w:rPr>
        <w:t xml:space="preserve"> </w:t>
      </w:r>
    </w:p>
    <w:p w:rsidR="00B467A7" w:rsidRPr="00645A55" w:rsidRDefault="00B467A7" w:rsidP="00B467A7">
      <w:pPr>
        <w:ind w:firstLine="708"/>
        <w:rPr>
          <w:rFonts w:ascii="Arial Narrow" w:hAnsi="Arial Narrow"/>
          <w:szCs w:val="18"/>
        </w:rPr>
      </w:pPr>
      <w:r w:rsidRPr="00645A55">
        <w:rPr>
          <w:rFonts w:ascii="Arial Narrow" w:hAnsi="Arial Narrow"/>
          <w:b/>
          <w:szCs w:val="18"/>
        </w:rPr>
        <w:t>Approuve</w:t>
      </w:r>
      <w:r w:rsidRPr="00645A55">
        <w:rPr>
          <w:rFonts w:ascii="Arial Narrow" w:hAnsi="Arial Narrow"/>
          <w:szCs w:val="18"/>
        </w:rPr>
        <w:t xml:space="preserve"> la proposition du Maire relative à la modification du tableau des effectifs en ce sens.</w:t>
      </w:r>
    </w:p>
    <w:p w:rsidR="00B467A7" w:rsidRPr="00053FF2" w:rsidRDefault="00B467A7" w:rsidP="00B467A7">
      <w:pPr>
        <w:ind w:firstLine="708"/>
        <w:rPr>
          <w:rFonts w:ascii="Arial Narrow" w:hAnsi="Arial Narrow"/>
          <w:szCs w:val="18"/>
        </w:rPr>
      </w:pPr>
      <w:r w:rsidRPr="00645A55">
        <w:rPr>
          <w:rFonts w:ascii="Arial Narrow" w:hAnsi="Arial Narrow"/>
          <w:b/>
          <w:szCs w:val="18"/>
        </w:rPr>
        <w:t>S’engage</w:t>
      </w:r>
      <w:r w:rsidRPr="00645A55">
        <w:rPr>
          <w:rFonts w:ascii="Arial Narrow" w:hAnsi="Arial Narrow"/>
          <w:szCs w:val="18"/>
        </w:rPr>
        <w:t xml:space="preserve"> à inscrire au budget les crédits correspondants.</w:t>
      </w:r>
    </w:p>
    <w:p w:rsidR="00B467A7" w:rsidRPr="007320CD" w:rsidRDefault="00B467A7" w:rsidP="00B467A7">
      <w:pPr>
        <w:pStyle w:val="Titre8"/>
        <w:rPr>
          <w:rFonts w:ascii="Comic Sans MS" w:hAnsi="Comic Sans MS"/>
          <w:bCs w:val="0"/>
          <w:sz w:val="16"/>
          <w:szCs w:val="18"/>
          <w:u w:val="single"/>
        </w:rPr>
      </w:pPr>
      <w:r w:rsidRPr="007320CD">
        <w:rPr>
          <w:rFonts w:ascii="Comic Sans MS" w:hAnsi="Comic Sans MS"/>
          <w:sz w:val="16"/>
          <w:szCs w:val="18"/>
          <w:u w:val="single"/>
        </w:rPr>
        <w:t>TABLEAU DES EFFECTIFS</w:t>
      </w:r>
    </w:p>
    <w:tbl>
      <w:tblPr>
        <w:tblW w:w="6521" w:type="dxa"/>
        <w:tblInd w:w="921" w:type="dxa"/>
        <w:tblCellMar>
          <w:left w:w="70" w:type="dxa"/>
          <w:right w:w="70" w:type="dxa"/>
        </w:tblCellMar>
        <w:tblLook w:val="0000"/>
      </w:tblPr>
      <w:tblGrid>
        <w:gridCol w:w="4800"/>
        <w:gridCol w:w="1335"/>
        <w:gridCol w:w="1165"/>
      </w:tblGrid>
      <w:tr w:rsidR="00B467A7" w:rsidRPr="009563A6" w:rsidTr="00B75484">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4"/>
                <w:szCs w:val="18"/>
              </w:rPr>
            </w:pPr>
            <w:r w:rsidRPr="007320CD">
              <w:rPr>
                <w:rFonts w:ascii="Comic Sans MS" w:hAnsi="Comic Sans MS" w:cs="Arial"/>
                <w:b/>
                <w:bCs/>
                <w:sz w:val="14"/>
                <w:szCs w:val="18"/>
              </w:rPr>
              <w:t>CADRE D'EMPLOI</w:t>
            </w:r>
          </w:p>
        </w:tc>
        <w:tc>
          <w:tcPr>
            <w:tcW w:w="1335" w:type="dxa"/>
            <w:tcBorders>
              <w:top w:val="single" w:sz="4" w:space="0" w:color="auto"/>
              <w:left w:val="nil"/>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b/>
                <w:bCs/>
                <w:sz w:val="14"/>
                <w:szCs w:val="18"/>
              </w:rPr>
            </w:pPr>
            <w:r w:rsidRPr="007320CD">
              <w:rPr>
                <w:rFonts w:ascii="Comic Sans MS" w:hAnsi="Comic Sans MS" w:cs="Arial"/>
                <w:b/>
                <w:bCs/>
                <w:sz w:val="14"/>
                <w:szCs w:val="18"/>
              </w:rPr>
              <w:t>Durée hebdomadaire</w:t>
            </w:r>
          </w:p>
        </w:tc>
        <w:tc>
          <w:tcPr>
            <w:tcW w:w="1165" w:type="dxa"/>
            <w:tcBorders>
              <w:top w:val="single" w:sz="4" w:space="0" w:color="auto"/>
              <w:left w:val="nil"/>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b/>
                <w:bCs/>
                <w:sz w:val="14"/>
                <w:szCs w:val="18"/>
              </w:rPr>
            </w:pPr>
            <w:r w:rsidRPr="007320CD">
              <w:rPr>
                <w:rFonts w:ascii="Comic Sans MS" w:hAnsi="Comic Sans MS" w:cs="Arial"/>
                <w:b/>
                <w:bCs/>
                <w:sz w:val="14"/>
                <w:szCs w:val="18"/>
              </w:rPr>
              <w:t>EFFECTIF</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administrative</w:t>
            </w:r>
          </w:p>
        </w:tc>
        <w:tc>
          <w:tcPr>
            <w:tcW w:w="1335" w:type="dxa"/>
            <w:tcBorders>
              <w:top w:val="nil"/>
              <w:left w:val="nil"/>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p>
        </w:tc>
        <w:tc>
          <w:tcPr>
            <w:tcW w:w="1165" w:type="dxa"/>
            <w:tcBorders>
              <w:top w:val="nil"/>
              <w:left w:val="nil"/>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attaché territorial</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rédacteur territorial</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645A55" w:rsidRDefault="00B467A7" w:rsidP="00B75484">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2</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administratif principale de 2ème classe</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645A55" w:rsidRDefault="00B467A7" w:rsidP="00B75484">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administratif</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Pr>
                <w:rFonts w:ascii="Comic Sans MS" w:hAnsi="Comic Sans MS" w:cs="Arial"/>
                <w:sz w:val="16"/>
                <w:szCs w:val="18"/>
              </w:rPr>
              <w:t>31</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technique - atelier</w:t>
            </w:r>
          </w:p>
        </w:tc>
        <w:tc>
          <w:tcPr>
            <w:tcW w:w="133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technique territorial principal de 2ème classe</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6</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technique territorial</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2</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technique - entretien école élémentaire</w:t>
            </w:r>
          </w:p>
        </w:tc>
        <w:tc>
          <w:tcPr>
            <w:tcW w:w="133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Cs/>
                <w:sz w:val="16"/>
                <w:szCs w:val="18"/>
              </w:rPr>
            </w:pPr>
            <w:r w:rsidRPr="007320CD">
              <w:rPr>
                <w:rFonts w:ascii="Comic Sans MS" w:hAnsi="Comic Sans MS" w:cs="Arial"/>
                <w:bCs/>
                <w:sz w:val="16"/>
                <w:szCs w:val="18"/>
              </w:rPr>
              <w:t>adjoint technique territorial - aile gauche</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Cs/>
                <w:sz w:val="16"/>
                <w:szCs w:val="18"/>
              </w:rPr>
            </w:pPr>
            <w:r w:rsidRPr="007320CD">
              <w:rPr>
                <w:rFonts w:ascii="Comic Sans MS" w:hAnsi="Comic Sans MS" w:cs="Arial"/>
                <w:bCs/>
                <w:sz w:val="16"/>
                <w:szCs w:val="18"/>
              </w:rPr>
              <w:t>24</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Cs/>
                <w:sz w:val="16"/>
                <w:szCs w:val="18"/>
              </w:rPr>
            </w:pPr>
            <w:r w:rsidRPr="007320CD">
              <w:rPr>
                <w:rFonts w:ascii="Comic Sans MS" w:hAnsi="Comic Sans MS" w:cs="Arial"/>
                <w:bCs/>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 xml:space="preserve">filière technique - entretien </w:t>
            </w:r>
            <w:r>
              <w:rPr>
                <w:rFonts w:ascii="Comic Sans MS" w:hAnsi="Comic Sans MS" w:cs="Arial"/>
                <w:b/>
                <w:bCs/>
                <w:sz w:val="16"/>
                <w:szCs w:val="18"/>
              </w:rPr>
              <w:t>Bâtiments Public</w:t>
            </w:r>
          </w:p>
        </w:tc>
        <w:tc>
          <w:tcPr>
            <w:tcW w:w="133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adjoint technique territorial</w:t>
            </w:r>
          </w:p>
        </w:tc>
        <w:tc>
          <w:tcPr>
            <w:tcW w:w="1335" w:type="dxa"/>
            <w:tcBorders>
              <w:top w:val="nil"/>
              <w:left w:val="nil"/>
              <w:bottom w:val="single" w:sz="4" w:space="0" w:color="auto"/>
              <w:right w:val="single" w:sz="4" w:space="0" w:color="auto"/>
            </w:tcBorders>
            <w:shd w:val="clear" w:color="auto" w:fill="auto"/>
            <w:noWrap/>
            <w:vAlign w:val="center"/>
          </w:tcPr>
          <w:p w:rsidR="00B467A7" w:rsidRPr="00082A57" w:rsidRDefault="00B467A7" w:rsidP="00B75484">
            <w:pPr>
              <w:overflowPunct/>
              <w:autoSpaceDE/>
              <w:autoSpaceDN/>
              <w:adjustRightInd/>
              <w:jc w:val="center"/>
              <w:textAlignment w:val="auto"/>
              <w:rPr>
                <w:rFonts w:ascii="Comic Sans MS" w:hAnsi="Comic Sans MS" w:cs="Arial"/>
                <w:bCs/>
                <w:sz w:val="16"/>
                <w:szCs w:val="18"/>
              </w:rPr>
            </w:pPr>
            <w:r w:rsidRPr="00082A57">
              <w:rPr>
                <w:rFonts w:ascii="Comic Sans MS" w:hAnsi="Comic Sans MS" w:cs="Arial"/>
                <w:bCs/>
                <w:sz w:val="16"/>
                <w:szCs w:val="18"/>
              </w:rPr>
              <w:t>28</w:t>
            </w:r>
          </w:p>
        </w:tc>
        <w:tc>
          <w:tcPr>
            <w:tcW w:w="1165" w:type="dxa"/>
            <w:tcBorders>
              <w:top w:val="nil"/>
              <w:left w:val="nil"/>
              <w:bottom w:val="single" w:sz="4" w:space="0" w:color="auto"/>
              <w:right w:val="single" w:sz="4" w:space="0" w:color="auto"/>
            </w:tcBorders>
            <w:shd w:val="clear" w:color="auto" w:fill="auto"/>
            <w:noWrap/>
            <w:vAlign w:val="center"/>
          </w:tcPr>
          <w:p w:rsidR="00B467A7" w:rsidRPr="00645A55" w:rsidRDefault="00B467A7" w:rsidP="00B75484">
            <w:pPr>
              <w:overflowPunct/>
              <w:autoSpaceDE/>
              <w:autoSpaceDN/>
              <w:adjustRightInd/>
              <w:jc w:val="center"/>
              <w:textAlignment w:val="auto"/>
              <w:rPr>
                <w:rFonts w:ascii="Comic Sans MS" w:hAnsi="Comic Sans MS" w:cs="Arial"/>
                <w:bCs/>
                <w:sz w:val="16"/>
                <w:szCs w:val="18"/>
              </w:rPr>
            </w:pPr>
            <w:r w:rsidRPr="00645A55">
              <w:rPr>
                <w:rFonts w:ascii="Comic Sans MS" w:hAnsi="Comic Sans MS" w:cs="Arial"/>
                <w:bCs/>
                <w:sz w:val="16"/>
                <w:szCs w:val="18"/>
              </w:rPr>
              <w:t>1</w:t>
            </w:r>
          </w:p>
        </w:tc>
      </w:tr>
      <w:tr w:rsidR="00B467A7" w:rsidRPr="00645A55" w:rsidTr="00B75484">
        <w:trPr>
          <w:trHeight w:val="255"/>
        </w:trPr>
        <w:tc>
          <w:tcPr>
            <w:tcW w:w="4800" w:type="dxa"/>
            <w:tcBorders>
              <w:top w:val="nil"/>
              <w:left w:val="single" w:sz="4" w:space="0" w:color="auto"/>
              <w:bottom w:val="single" w:sz="4" w:space="0" w:color="auto"/>
              <w:right w:val="single" w:sz="4" w:space="0" w:color="auto"/>
            </w:tcBorders>
            <w:shd w:val="clear" w:color="auto" w:fill="auto"/>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 xml:space="preserve">adjoint technique territorial </w:t>
            </w:r>
          </w:p>
        </w:tc>
        <w:tc>
          <w:tcPr>
            <w:tcW w:w="1335" w:type="dxa"/>
            <w:tcBorders>
              <w:top w:val="nil"/>
              <w:left w:val="nil"/>
              <w:bottom w:val="single" w:sz="4" w:space="0" w:color="auto"/>
              <w:right w:val="single" w:sz="4" w:space="0" w:color="auto"/>
            </w:tcBorders>
            <w:shd w:val="clear" w:color="auto" w:fill="auto"/>
            <w:noWrap/>
            <w:vAlign w:val="center"/>
          </w:tcPr>
          <w:p w:rsidR="00B467A7" w:rsidRPr="00645A55" w:rsidRDefault="00B467A7" w:rsidP="00B75484">
            <w:pPr>
              <w:overflowPunct/>
              <w:autoSpaceDE/>
              <w:autoSpaceDN/>
              <w:adjustRightInd/>
              <w:jc w:val="center"/>
              <w:textAlignment w:val="auto"/>
              <w:rPr>
                <w:rFonts w:ascii="Comic Sans MS" w:hAnsi="Comic Sans MS" w:cs="Arial"/>
                <w:b/>
                <w:sz w:val="16"/>
                <w:szCs w:val="18"/>
              </w:rPr>
            </w:pPr>
            <w:r w:rsidRPr="00645A55">
              <w:rPr>
                <w:rFonts w:ascii="Comic Sans MS" w:hAnsi="Comic Sans MS" w:cs="Arial"/>
                <w:b/>
                <w:sz w:val="16"/>
                <w:szCs w:val="18"/>
              </w:rPr>
              <w:t>27</w:t>
            </w:r>
          </w:p>
        </w:tc>
        <w:tc>
          <w:tcPr>
            <w:tcW w:w="1165" w:type="dxa"/>
            <w:tcBorders>
              <w:top w:val="nil"/>
              <w:left w:val="nil"/>
              <w:bottom w:val="single" w:sz="4" w:space="0" w:color="auto"/>
              <w:right w:val="single" w:sz="4" w:space="0" w:color="auto"/>
            </w:tcBorders>
            <w:shd w:val="clear" w:color="auto" w:fill="auto"/>
            <w:noWrap/>
            <w:vAlign w:val="center"/>
          </w:tcPr>
          <w:p w:rsidR="00B467A7" w:rsidRPr="00645A55" w:rsidRDefault="00B467A7" w:rsidP="00B75484">
            <w:pPr>
              <w:overflowPunct/>
              <w:autoSpaceDE/>
              <w:autoSpaceDN/>
              <w:adjustRightInd/>
              <w:jc w:val="center"/>
              <w:textAlignment w:val="auto"/>
              <w:rPr>
                <w:rFonts w:ascii="Comic Sans MS" w:hAnsi="Comic Sans MS" w:cs="Arial"/>
                <w:sz w:val="16"/>
                <w:szCs w:val="18"/>
              </w:rPr>
            </w:pPr>
            <w:r w:rsidRPr="00645A55">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filière sociale - écoles maternelles</w:t>
            </w:r>
          </w:p>
        </w:tc>
        <w:tc>
          <w:tcPr>
            <w:tcW w:w="133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c>
          <w:tcPr>
            <w:tcW w:w="1165" w:type="dxa"/>
            <w:tcBorders>
              <w:top w:val="nil"/>
              <w:left w:val="nil"/>
              <w:bottom w:val="single" w:sz="4" w:space="0" w:color="auto"/>
              <w:right w:val="single" w:sz="4" w:space="0" w:color="auto"/>
            </w:tcBorders>
            <w:shd w:val="clear" w:color="auto" w:fill="auto"/>
            <w:noWrap/>
            <w:vAlign w:val="bottom"/>
          </w:tcPr>
          <w:p w:rsidR="00B467A7" w:rsidRPr="007320CD" w:rsidRDefault="00B467A7" w:rsidP="00B75484">
            <w:pPr>
              <w:overflowPunct/>
              <w:autoSpaceDE/>
              <w:autoSpaceDN/>
              <w:adjustRightInd/>
              <w:jc w:val="center"/>
              <w:textAlignment w:val="auto"/>
              <w:rPr>
                <w:rFonts w:ascii="Comic Sans MS" w:hAnsi="Comic Sans MS" w:cs="Arial"/>
                <w:sz w:val="16"/>
                <w:szCs w:val="18"/>
              </w:rPr>
            </w:pP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ATSEM de 2</w:t>
            </w:r>
            <w:r w:rsidRPr="007320CD">
              <w:rPr>
                <w:rFonts w:ascii="Comic Sans MS" w:hAnsi="Comic Sans MS" w:cs="Arial"/>
                <w:sz w:val="16"/>
                <w:szCs w:val="18"/>
                <w:vertAlign w:val="superscript"/>
              </w:rPr>
              <w:t>ème</w:t>
            </w:r>
            <w:r w:rsidRPr="007320CD">
              <w:rPr>
                <w:rFonts w:ascii="Comic Sans MS" w:hAnsi="Comic Sans MS" w:cs="Arial"/>
                <w:sz w:val="16"/>
                <w:szCs w:val="18"/>
              </w:rPr>
              <w:t xml:space="preserve"> classe</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ATSEM de 2ème classe</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ATSEM de 2ème classe</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35</w:t>
            </w: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sz w:val="16"/>
                <w:szCs w:val="18"/>
              </w:rPr>
            </w:pPr>
            <w:r w:rsidRPr="007320CD">
              <w:rPr>
                <w:rFonts w:ascii="Comic Sans MS" w:hAnsi="Comic Sans MS" w:cs="Arial"/>
                <w:sz w:val="16"/>
                <w:szCs w:val="18"/>
              </w:rPr>
              <w:t>1</w:t>
            </w:r>
          </w:p>
        </w:tc>
      </w:tr>
      <w:tr w:rsidR="00B467A7" w:rsidRPr="009563A6" w:rsidTr="00B75484">
        <w:trPr>
          <w:trHeight w:val="255"/>
        </w:trPr>
        <w:tc>
          <w:tcPr>
            <w:tcW w:w="4800" w:type="dxa"/>
            <w:tcBorders>
              <w:top w:val="nil"/>
              <w:left w:val="single" w:sz="4" w:space="0" w:color="auto"/>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TOTAL DES EFFECTIFS</w:t>
            </w:r>
          </w:p>
        </w:tc>
        <w:tc>
          <w:tcPr>
            <w:tcW w:w="133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p>
        </w:tc>
        <w:tc>
          <w:tcPr>
            <w:tcW w:w="1165" w:type="dxa"/>
            <w:tcBorders>
              <w:top w:val="nil"/>
              <w:left w:val="nil"/>
              <w:bottom w:val="single" w:sz="4" w:space="0" w:color="auto"/>
              <w:right w:val="single" w:sz="4" w:space="0" w:color="auto"/>
            </w:tcBorders>
            <w:shd w:val="clear" w:color="auto" w:fill="auto"/>
            <w:noWrap/>
            <w:vAlign w:val="center"/>
          </w:tcPr>
          <w:p w:rsidR="00B467A7" w:rsidRPr="007320CD" w:rsidRDefault="00B467A7" w:rsidP="00B75484">
            <w:pPr>
              <w:overflowPunct/>
              <w:autoSpaceDE/>
              <w:autoSpaceDN/>
              <w:adjustRightInd/>
              <w:jc w:val="center"/>
              <w:textAlignment w:val="auto"/>
              <w:rPr>
                <w:rFonts w:ascii="Comic Sans MS" w:hAnsi="Comic Sans MS" w:cs="Arial"/>
                <w:b/>
                <w:bCs/>
                <w:sz w:val="16"/>
                <w:szCs w:val="18"/>
              </w:rPr>
            </w:pPr>
            <w:r w:rsidRPr="007320CD">
              <w:rPr>
                <w:rFonts w:ascii="Comic Sans MS" w:hAnsi="Comic Sans MS" w:cs="Arial"/>
                <w:b/>
                <w:bCs/>
                <w:sz w:val="16"/>
                <w:szCs w:val="18"/>
              </w:rPr>
              <w:t>19</w:t>
            </w:r>
          </w:p>
        </w:tc>
      </w:tr>
    </w:tbl>
    <w:p w:rsidR="00B467A7" w:rsidRPr="005A4FB3" w:rsidRDefault="00B467A7" w:rsidP="00B467A7">
      <w:pPr>
        <w:jc w:val="center"/>
        <w:rPr>
          <w:rFonts w:ascii="Arial Narrow" w:hAnsi="Arial Narrow"/>
          <w:szCs w:val="18"/>
        </w:rPr>
      </w:pPr>
      <w:r w:rsidRPr="004E1F71">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604238127" r:id="rId16"/>
        </w:object>
      </w:r>
    </w:p>
    <w:p w:rsidR="00B467A7" w:rsidRPr="00CD39B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123</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235036" w:rsidRDefault="00B467A7" w:rsidP="00B467A7">
      <w:pPr>
        <w:jc w:val="center"/>
        <w:rPr>
          <w:rFonts w:ascii="Comic Sans MS" w:hAnsi="Comic Sans MS"/>
          <w:b/>
          <w:sz w:val="18"/>
          <w:u w:val="single"/>
        </w:rPr>
      </w:pPr>
      <w:r w:rsidRPr="00C700C6">
        <w:rPr>
          <w:rFonts w:ascii="Comic Sans MS" w:hAnsi="Comic Sans MS"/>
          <w:b/>
          <w:sz w:val="18"/>
          <w:u w:val="single"/>
        </w:rPr>
        <w:t>CHEQUES DEJEUNER MILLESIME 201</w:t>
      </w:r>
      <w:r>
        <w:rPr>
          <w:rFonts w:ascii="Comic Sans MS" w:hAnsi="Comic Sans MS"/>
          <w:b/>
          <w:sz w:val="18"/>
          <w:u w:val="single"/>
        </w:rPr>
        <w:t>7</w:t>
      </w:r>
      <w:r w:rsidRPr="00C700C6">
        <w:rPr>
          <w:rFonts w:ascii="Comic Sans MS" w:hAnsi="Comic Sans MS"/>
          <w:b/>
          <w:sz w:val="18"/>
          <w:u w:val="single"/>
        </w:rPr>
        <w:t xml:space="preserve"> - RISTOURNE POUR LE CCAS</w:t>
      </w:r>
    </w:p>
    <w:p w:rsidR="00B467A7" w:rsidRDefault="00B467A7" w:rsidP="00B467A7">
      <w:pPr>
        <w:kinsoku w:val="0"/>
        <w:spacing w:before="60" w:line="226" w:lineRule="exact"/>
        <w:rPr>
          <w:rFonts w:ascii="Arial Narrow" w:hAnsi="Arial Narrow" w:cs="Arial"/>
          <w:b/>
          <w:bCs/>
          <w:szCs w:val="19"/>
        </w:rPr>
      </w:pPr>
      <w:r w:rsidRPr="00B0343B">
        <w:rPr>
          <w:rFonts w:ascii="Arial Narrow" w:hAnsi="Arial Narrow" w:cs="Arial"/>
          <w:b/>
          <w:bCs/>
          <w:szCs w:val="19"/>
        </w:rPr>
        <w:t>Le Conseil Municipal,</w:t>
      </w:r>
    </w:p>
    <w:p w:rsidR="00B467A7" w:rsidRPr="00C700C6" w:rsidRDefault="00B467A7" w:rsidP="00B467A7">
      <w:pPr>
        <w:overflowPunct/>
        <w:ind w:firstLine="709"/>
        <w:textAlignment w:val="auto"/>
        <w:rPr>
          <w:rFonts w:ascii="Arial Narrow" w:hAnsi="Arial Narrow"/>
        </w:rPr>
      </w:pPr>
      <w:r w:rsidRPr="00C700C6">
        <w:rPr>
          <w:rFonts w:ascii="Arial Narrow" w:hAnsi="Arial Narrow"/>
        </w:rPr>
        <w:t>Vu le Code du travail et notamment ses articles L 3262-5, R 3262-13 et R 3262-14,</w:t>
      </w:r>
    </w:p>
    <w:p w:rsidR="00B467A7" w:rsidRDefault="00B467A7" w:rsidP="00B467A7">
      <w:pPr>
        <w:overflowPunct/>
        <w:ind w:firstLine="709"/>
        <w:textAlignment w:val="auto"/>
        <w:rPr>
          <w:rFonts w:ascii="Arial Narrow" w:hAnsi="Arial Narrow"/>
        </w:rPr>
      </w:pPr>
      <w:r w:rsidRPr="00C700C6">
        <w:rPr>
          <w:rFonts w:ascii="Arial Narrow" w:hAnsi="Arial Narrow"/>
        </w:rPr>
        <w:t>Considérant le montant de la ristourne calculée sur la valeur des Chèques Déjeuner Millésime 201</w:t>
      </w:r>
      <w:r>
        <w:rPr>
          <w:rFonts w:ascii="Arial Narrow" w:hAnsi="Arial Narrow"/>
        </w:rPr>
        <w:t>7</w:t>
      </w:r>
      <w:r w:rsidRPr="00C700C6">
        <w:rPr>
          <w:rFonts w:ascii="Arial Narrow" w:hAnsi="Arial Narrow"/>
        </w:rPr>
        <w:t xml:space="preserve">, telle qu'adressée par Chèque Déjeuner, soit un chèque d'un montant de </w:t>
      </w:r>
      <w:r>
        <w:rPr>
          <w:rFonts w:ascii="Arial Narrow" w:hAnsi="Arial Narrow"/>
        </w:rPr>
        <w:t>121.81</w:t>
      </w:r>
      <w:r w:rsidRPr="00C700C6">
        <w:rPr>
          <w:rFonts w:ascii="Arial Narrow" w:hAnsi="Arial Narrow"/>
        </w:rPr>
        <w:t xml:space="preserve">€, que la commune affecte au budget des activités sociales et culturelles, </w:t>
      </w:r>
    </w:p>
    <w:p w:rsidR="00B467A7" w:rsidRPr="00C700C6" w:rsidRDefault="00B467A7" w:rsidP="00B467A7">
      <w:pPr>
        <w:overflowPunct/>
        <w:ind w:firstLine="709"/>
        <w:textAlignment w:val="auto"/>
        <w:rPr>
          <w:rFonts w:ascii="Arial Narrow" w:hAnsi="Arial Narrow"/>
        </w:rPr>
      </w:pPr>
    </w:p>
    <w:p w:rsidR="00B467A7" w:rsidRPr="00C700C6" w:rsidRDefault="00B467A7" w:rsidP="00B467A7">
      <w:pPr>
        <w:rPr>
          <w:rFonts w:ascii="Arial Narrow" w:hAnsi="Arial Narrow"/>
          <w:b/>
        </w:rPr>
      </w:pPr>
      <w:r w:rsidRPr="00C700C6">
        <w:rPr>
          <w:rFonts w:ascii="Arial Narrow" w:hAnsi="Arial Narrow"/>
          <w:b/>
        </w:rPr>
        <w:t xml:space="preserve">Après en avoir délibéré, et à l’unanimité des </w:t>
      </w:r>
      <w:r w:rsidR="001160FB">
        <w:rPr>
          <w:rFonts w:ascii="Arial Narrow" w:hAnsi="Arial Narrow"/>
          <w:b/>
        </w:rPr>
        <w:t xml:space="preserve">14 </w:t>
      </w:r>
      <w:r w:rsidRPr="00C700C6">
        <w:rPr>
          <w:rFonts w:ascii="Arial Narrow" w:hAnsi="Arial Narrow"/>
          <w:b/>
        </w:rPr>
        <w:t>voix exprimées,</w:t>
      </w:r>
    </w:p>
    <w:p w:rsidR="00B467A7" w:rsidRDefault="00B467A7" w:rsidP="00B467A7">
      <w:pPr>
        <w:ind w:firstLine="709"/>
        <w:rPr>
          <w:rFonts w:ascii="Arial Narrow" w:hAnsi="Arial Narrow"/>
        </w:rPr>
      </w:pPr>
      <w:r w:rsidRPr="00C700C6">
        <w:rPr>
          <w:rFonts w:ascii="Arial Narrow" w:hAnsi="Arial Narrow"/>
          <w:b/>
        </w:rPr>
        <w:t xml:space="preserve">Approuve le versement </w:t>
      </w:r>
      <w:r w:rsidRPr="004865F5">
        <w:rPr>
          <w:rFonts w:ascii="Arial Narrow" w:hAnsi="Arial Narrow"/>
        </w:rPr>
        <w:t xml:space="preserve">de ce chèque de </w:t>
      </w:r>
      <w:r>
        <w:rPr>
          <w:rFonts w:ascii="Arial Narrow" w:hAnsi="Arial Narrow"/>
        </w:rPr>
        <w:t>121.81</w:t>
      </w:r>
      <w:r w:rsidRPr="004865F5">
        <w:rPr>
          <w:rFonts w:ascii="Arial Narrow" w:hAnsi="Arial Narrow"/>
        </w:rPr>
        <w:t xml:space="preserve"> € au profit du CCAS </w:t>
      </w:r>
      <w:r>
        <w:rPr>
          <w:rFonts w:ascii="Arial Narrow" w:hAnsi="Arial Narrow"/>
        </w:rPr>
        <w:t>d’Audun-le-Roman</w:t>
      </w:r>
      <w:r w:rsidRPr="004865F5">
        <w:rPr>
          <w:rFonts w:ascii="Arial Narrow" w:hAnsi="Arial Narrow"/>
        </w:rPr>
        <w:t xml:space="preserve"> et autorise le Maire à procéder à ce règlement.</w:t>
      </w:r>
    </w:p>
    <w:p w:rsidR="00B467A7" w:rsidRPr="004E1F71" w:rsidRDefault="00B467A7" w:rsidP="00B467A7">
      <w:pPr>
        <w:jc w:val="center"/>
        <w:rPr>
          <w:rFonts w:ascii="Arial Narrow" w:hAnsi="Arial Narrow"/>
          <w:bCs/>
          <w:szCs w:val="18"/>
        </w:rPr>
      </w:pPr>
      <w:r w:rsidRPr="004E1F71">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604238128" r:id="rId17"/>
        </w:object>
      </w:r>
    </w:p>
    <w:p w:rsidR="00B467A7" w:rsidRDefault="00B467A7" w:rsidP="00B467A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124</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CC4327" w:rsidRDefault="00B467A7" w:rsidP="00B467A7">
      <w:pPr>
        <w:jc w:val="center"/>
        <w:rPr>
          <w:rFonts w:ascii="Comic Sans MS" w:hAnsi="Comic Sans MS"/>
          <w:b/>
          <w:bCs/>
          <w:sz w:val="18"/>
          <w:szCs w:val="18"/>
        </w:rPr>
      </w:pPr>
      <w:r w:rsidRPr="00CC4327">
        <w:rPr>
          <w:rFonts w:ascii="Comic Sans MS" w:hAnsi="Comic Sans MS"/>
          <w:b/>
          <w:sz w:val="18"/>
          <w:szCs w:val="18"/>
          <w:u w:val="single"/>
        </w:rPr>
        <w:t>SDAA54 - ADHESIONS ET RETRAITS DE COMMUNES</w:t>
      </w:r>
    </w:p>
    <w:p w:rsidR="00B467A7" w:rsidRPr="00AD3D7B" w:rsidRDefault="00B467A7" w:rsidP="00B467A7">
      <w:pPr>
        <w:tabs>
          <w:tab w:val="left" w:pos="1277"/>
        </w:tabs>
        <w:rPr>
          <w:rFonts w:ascii="Arial Narrow" w:hAnsi="Arial Narrow"/>
          <w:b/>
          <w:szCs w:val="18"/>
        </w:rPr>
      </w:pPr>
      <w:r w:rsidRPr="00F57865">
        <w:rPr>
          <w:rFonts w:ascii="Arial Narrow" w:hAnsi="Arial Narrow"/>
          <w:b/>
          <w:szCs w:val="18"/>
        </w:rPr>
        <w:t>Le Conseil Municipal,</w:t>
      </w:r>
    </w:p>
    <w:p w:rsidR="00B467A7" w:rsidRDefault="00B467A7" w:rsidP="00B467A7">
      <w:pPr>
        <w:rPr>
          <w:rFonts w:ascii="Arial Narrow" w:hAnsi="Arial Narrow"/>
          <w:szCs w:val="18"/>
        </w:rPr>
      </w:pPr>
      <w:r>
        <w:rPr>
          <w:rFonts w:ascii="Arial Narrow" w:hAnsi="Arial Narrow"/>
          <w:szCs w:val="18"/>
        </w:rPr>
        <w:tab/>
      </w:r>
      <w:r w:rsidRPr="002E3B91">
        <w:rPr>
          <w:rFonts w:ascii="Arial Narrow" w:hAnsi="Arial Narrow"/>
          <w:szCs w:val="18"/>
        </w:rPr>
        <w:t>Vu le code général des collectivités territoriales et notamment ses articles L 5211-18, L 5211-19, et L5211-20 qui définissent les modalités d'admission et de retrait des collectivités d'un syndicat,</w:t>
      </w:r>
    </w:p>
    <w:p w:rsidR="00B467A7" w:rsidRDefault="00B467A7" w:rsidP="00B467A7">
      <w:pPr>
        <w:rPr>
          <w:rFonts w:ascii="Arial Narrow" w:hAnsi="Arial Narrow"/>
          <w:szCs w:val="18"/>
        </w:rPr>
      </w:pPr>
      <w:r>
        <w:rPr>
          <w:rFonts w:ascii="Arial Narrow" w:hAnsi="Arial Narrow"/>
          <w:szCs w:val="18"/>
        </w:rPr>
        <w:tab/>
      </w:r>
      <w:r w:rsidRPr="002E3B91">
        <w:rPr>
          <w:rFonts w:ascii="Arial Narrow" w:hAnsi="Arial Narrow"/>
          <w:szCs w:val="18"/>
        </w:rPr>
        <w:t>Vu les statuts du SDAA54,</w:t>
      </w:r>
    </w:p>
    <w:p w:rsidR="00B467A7" w:rsidRDefault="00B467A7" w:rsidP="00B467A7">
      <w:pPr>
        <w:rPr>
          <w:rFonts w:ascii="Arial Narrow" w:hAnsi="Arial Narrow"/>
          <w:szCs w:val="18"/>
        </w:rPr>
      </w:pPr>
      <w:r>
        <w:rPr>
          <w:rFonts w:ascii="Arial Narrow" w:hAnsi="Arial Narrow"/>
          <w:szCs w:val="18"/>
        </w:rPr>
        <w:tab/>
      </w:r>
      <w:r w:rsidRPr="002E3B91">
        <w:rPr>
          <w:rFonts w:ascii="Arial Narrow" w:hAnsi="Arial Narrow"/>
          <w:szCs w:val="18"/>
        </w:rPr>
        <w:t xml:space="preserve">Vu la délibération </w:t>
      </w:r>
      <w:r w:rsidRPr="00AD3D7B">
        <w:rPr>
          <w:rFonts w:ascii="Arial Narrow" w:hAnsi="Arial Narrow"/>
          <w:szCs w:val="18"/>
        </w:rPr>
        <w:t>1</w:t>
      </w:r>
      <w:r>
        <w:rPr>
          <w:rFonts w:ascii="Arial Narrow" w:hAnsi="Arial Narrow"/>
          <w:szCs w:val="18"/>
        </w:rPr>
        <w:t>9</w:t>
      </w:r>
      <w:r w:rsidRPr="00AD3D7B">
        <w:rPr>
          <w:rFonts w:ascii="Arial Narrow" w:hAnsi="Arial Narrow"/>
          <w:szCs w:val="18"/>
        </w:rPr>
        <w:t>-20</w:t>
      </w:r>
      <w:r>
        <w:rPr>
          <w:rFonts w:ascii="Arial Narrow" w:hAnsi="Arial Narrow"/>
          <w:szCs w:val="18"/>
        </w:rPr>
        <w:t>18 du SDAA 54 du 4 octobre 2018,</w:t>
      </w:r>
      <w:r w:rsidRPr="002E3B91">
        <w:rPr>
          <w:rFonts w:ascii="Arial Narrow" w:hAnsi="Arial Narrow"/>
          <w:szCs w:val="18"/>
        </w:rPr>
        <w:t xml:space="preserve"> </w:t>
      </w:r>
    </w:p>
    <w:p w:rsidR="00B467A7" w:rsidRDefault="00B467A7" w:rsidP="00B467A7">
      <w:pPr>
        <w:rPr>
          <w:rFonts w:ascii="Arial Narrow" w:hAnsi="Arial Narrow"/>
          <w:szCs w:val="18"/>
        </w:rPr>
      </w:pPr>
      <w:r>
        <w:rPr>
          <w:rFonts w:ascii="Arial Narrow" w:hAnsi="Arial Narrow"/>
          <w:szCs w:val="18"/>
        </w:rPr>
        <w:tab/>
      </w:r>
      <w:r w:rsidRPr="002E3B91">
        <w:rPr>
          <w:rFonts w:ascii="Arial Narrow" w:hAnsi="Arial Narrow"/>
          <w:szCs w:val="18"/>
        </w:rPr>
        <w:t>Après avoir pris connaissance des explications fournies par le Maire,</w:t>
      </w:r>
    </w:p>
    <w:p w:rsidR="00B467A7" w:rsidRDefault="00B467A7" w:rsidP="00B467A7">
      <w:pPr>
        <w:tabs>
          <w:tab w:val="left" w:pos="1390"/>
        </w:tabs>
        <w:rPr>
          <w:rFonts w:ascii="Comic Sans MS" w:hAnsi="Comic Sans MS"/>
          <w:b/>
          <w:sz w:val="18"/>
          <w:szCs w:val="18"/>
        </w:rPr>
      </w:pPr>
    </w:p>
    <w:p w:rsidR="00B467A7" w:rsidRPr="00AD3D7B" w:rsidRDefault="00B467A7" w:rsidP="00B467A7">
      <w:pPr>
        <w:rPr>
          <w:rFonts w:ascii="Arial Narrow" w:hAnsi="Arial Narrow"/>
          <w:b/>
        </w:rPr>
      </w:pPr>
      <w:r w:rsidRPr="00AD3D7B">
        <w:rPr>
          <w:rFonts w:ascii="Arial Narrow" w:hAnsi="Arial Narrow"/>
          <w:b/>
        </w:rPr>
        <w:t xml:space="preserve">Après en avoir délibéré, et à l’unanimité des </w:t>
      </w:r>
      <w:r>
        <w:rPr>
          <w:rFonts w:ascii="Arial Narrow" w:hAnsi="Arial Narrow"/>
          <w:b/>
        </w:rPr>
        <w:t>1</w:t>
      </w:r>
      <w:r w:rsidR="001160FB">
        <w:rPr>
          <w:rFonts w:ascii="Arial Narrow" w:hAnsi="Arial Narrow"/>
          <w:b/>
        </w:rPr>
        <w:t>4</w:t>
      </w:r>
      <w:r>
        <w:rPr>
          <w:rFonts w:ascii="Arial Narrow" w:hAnsi="Arial Narrow"/>
          <w:b/>
        </w:rPr>
        <w:t xml:space="preserve"> </w:t>
      </w:r>
      <w:r w:rsidRPr="00AD3D7B">
        <w:rPr>
          <w:rFonts w:ascii="Arial Narrow" w:hAnsi="Arial Narrow"/>
          <w:b/>
        </w:rPr>
        <w:t>voix exprimées,</w:t>
      </w:r>
    </w:p>
    <w:p w:rsidR="00B467A7" w:rsidRDefault="00B467A7" w:rsidP="00B467A7">
      <w:pPr>
        <w:rPr>
          <w:rFonts w:ascii="Comic Sans MS" w:hAnsi="Comic Sans MS"/>
          <w:b/>
          <w:sz w:val="18"/>
          <w:szCs w:val="18"/>
        </w:rPr>
      </w:pPr>
      <w:r>
        <w:rPr>
          <w:rFonts w:ascii="Comic Sans MS" w:hAnsi="Comic Sans MS"/>
          <w:b/>
          <w:sz w:val="18"/>
          <w:szCs w:val="18"/>
        </w:rPr>
        <w:tab/>
      </w:r>
      <w:r w:rsidRPr="00AD3D7B">
        <w:rPr>
          <w:rFonts w:ascii="Arial Narrow" w:hAnsi="Arial Narrow"/>
          <w:b/>
        </w:rPr>
        <w:t>Décide d'accepter :</w:t>
      </w:r>
      <w:r w:rsidRPr="00AD3D7B">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
    <w:p w:rsidR="00B467A7" w:rsidRDefault="00B467A7" w:rsidP="00B467A7">
      <w:pPr>
        <w:overflowPunct/>
        <w:textAlignment w:val="auto"/>
        <w:rPr>
          <w:rFonts w:ascii="Arial" w:eastAsiaTheme="minorHAnsi" w:hAnsi="Arial" w:cs="Arial"/>
          <w:color w:val="000000"/>
          <w:sz w:val="22"/>
          <w:szCs w:val="22"/>
          <w:lang w:eastAsia="en-US"/>
        </w:rPr>
      </w:pPr>
      <w:r>
        <w:rPr>
          <w:rFonts w:ascii="Arial Narrow" w:hAnsi="Arial Narrow"/>
          <w:szCs w:val="18"/>
        </w:rPr>
        <w:t>-</w:t>
      </w:r>
      <w:r w:rsidRPr="00AD3D7B">
        <w:rPr>
          <w:rFonts w:ascii="Arial Narrow" w:hAnsi="Arial Narrow"/>
          <w:szCs w:val="18"/>
        </w:rPr>
        <w:t xml:space="preserve">Les demandes de sortie du SDAA 54 des communes de: </w:t>
      </w:r>
      <w:r w:rsidRPr="00CC4327">
        <w:rPr>
          <w:rFonts w:ascii="Arial Narrow" w:hAnsi="Arial Narrow"/>
          <w:szCs w:val="18"/>
        </w:rPr>
        <w:t>IGNEY, MOIVRONS, VILLERS-LES-MOIVRONS</w:t>
      </w:r>
    </w:p>
    <w:p w:rsidR="00B467A7" w:rsidRPr="00B467A7" w:rsidRDefault="00B467A7" w:rsidP="00B467A7">
      <w:pPr>
        <w:jc w:val="cente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604238129" r:id="rId18"/>
        </w:object>
      </w:r>
    </w:p>
    <w:p w:rsidR="00B467A7" w:rsidRDefault="00B467A7" w:rsidP="00B467A7">
      <w:pPr>
        <w:rPr>
          <w:rFonts w:ascii="Comic Sans MS" w:hAnsi="Comic Sans MS"/>
          <w:b/>
          <w:bCs/>
          <w:sz w:val="18"/>
          <w:szCs w:val="18"/>
        </w:rPr>
      </w:pPr>
      <w:r>
        <w:rPr>
          <w:rFonts w:ascii="Comic Sans MS" w:hAnsi="Comic Sans MS"/>
          <w:b/>
          <w:bCs/>
          <w:sz w:val="18"/>
          <w:szCs w:val="18"/>
        </w:rPr>
        <w:t>N</w:t>
      </w:r>
      <w:r w:rsidRPr="00415727">
        <w:rPr>
          <w:rFonts w:ascii="Comic Sans MS" w:hAnsi="Comic Sans MS"/>
          <w:b/>
          <w:bCs/>
          <w:sz w:val="18"/>
          <w:szCs w:val="18"/>
        </w:rPr>
        <w:t>°</w:t>
      </w:r>
      <w:r>
        <w:rPr>
          <w:rFonts w:ascii="Comic Sans MS" w:hAnsi="Comic Sans MS"/>
          <w:b/>
          <w:bCs/>
          <w:sz w:val="18"/>
          <w:szCs w:val="18"/>
        </w:rPr>
        <w:t>125</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B467A7" w:rsidRPr="00BB6380" w:rsidRDefault="00B467A7" w:rsidP="00B467A7">
      <w:pPr>
        <w:jc w:val="center"/>
        <w:outlineLvl w:val="0"/>
        <w:rPr>
          <w:rFonts w:ascii="Comic Sans MS" w:hAnsi="Comic Sans MS"/>
          <w:b/>
          <w:bCs/>
          <w:sz w:val="18"/>
          <w:u w:val="single"/>
        </w:rPr>
      </w:pPr>
      <w:r w:rsidRPr="004E1F71">
        <w:rPr>
          <w:rFonts w:ascii="Comic Sans MS" w:hAnsi="Comic Sans MS"/>
          <w:b/>
          <w:bCs/>
          <w:sz w:val="18"/>
          <w:u w:val="single"/>
        </w:rPr>
        <w:t>SUBVENTION DE FONCTIONNEMENT AUX ASSOCIATIONS</w:t>
      </w:r>
    </w:p>
    <w:p w:rsidR="00B467A7" w:rsidRPr="004E1F71" w:rsidRDefault="00B467A7" w:rsidP="00B467A7">
      <w:pPr>
        <w:rPr>
          <w:rFonts w:ascii="Arial Narrow" w:hAnsi="Arial Narrow"/>
          <w:b/>
          <w:sz w:val="22"/>
        </w:rPr>
      </w:pPr>
      <w:r w:rsidRPr="004E1F71">
        <w:rPr>
          <w:rFonts w:ascii="Arial Narrow" w:hAnsi="Arial Narrow"/>
          <w:b/>
        </w:rPr>
        <w:t>Le Conseil Municipal</w:t>
      </w:r>
      <w:r w:rsidRPr="004E1F71">
        <w:rPr>
          <w:rFonts w:ascii="Arial Narrow" w:hAnsi="Arial Narrow"/>
          <w:b/>
          <w:sz w:val="22"/>
        </w:rPr>
        <w:t>,</w:t>
      </w:r>
    </w:p>
    <w:p w:rsidR="00B467A7" w:rsidRPr="00AD148D" w:rsidRDefault="00B467A7" w:rsidP="00B467A7">
      <w:pPr>
        <w:ind w:firstLine="709"/>
        <w:rPr>
          <w:rFonts w:ascii="Arial Narrow" w:eastAsia="Arial Narrow" w:hAnsi="Arial Narrow" w:cs="Arial Narrow"/>
        </w:rPr>
      </w:pPr>
      <w:r w:rsidRPr="000B4DB4">
        <w:rPr>
          <w:rFonts w:ascii="Arial Narrow" w:hAnsi="Arial Narrow"/>
          <w:bCs/>
        </w:rPr>
        <w:t>Vu</w:t>
      </w:r>
      <w:r w:rsidRPr="004E1F71">
        <w:rPr>
          <w:rFonts w:ascii="Arial Narrow" w:hAnsi="Arial Narrow"/>
          <w:bCs/>
        </w:rPr>
        <w:t xml:space="preserve"> les demandes de subvention de fonctionnement présentées auprès de la commune par les associations </w:t>
      </w:r>
      <w:r w:rsidRPr="00AD148D">
        <w:rPr>
          <w:rFonts w:ascii="Arial Narrow" w:eastAsia="Arial Narrow" w:hAnsi="Arial Narrow" w:cs="Arial Narrow"/>
        </w:rPr>
        <w:t>suivantes,</w:t>
      </w:r>
    </w:p>
    <w:p w:rsidR="00B467A7" w:rsidRPr="00AD148D" w:rsidRDefault="00B467A7" w:rsidP="00B467A7">
      <w:pPr>
        <w:rPr>
          <w:rFonts w:ascii="Arial Narrow" w:eastAsia="Arial Narrow" w:hAnsi="Arial Narrow" w:cs="Arial Narrow"/>
        </w:rPr>
      </w:pPr>
    </w:p>
    <w:p w:rsidR="00491206" w:rsidRPr="00AD148D" w:rsidRDefault="00491206" w:rsidP="00491206">
      <w:pPr>
        <w:rPr>
          <w:rFonts w:ascii="Arial Narrow" w:hAnsi="Arial Narrow"/>
          <w:b/>
        </w:rPr>
      </w:pPr>
      <w:r w:rsidRPr="00AD148D">
        <w:rPr>
          <w:rFonts w:ascii="Arial Narrow" w:hAnsi="Arial Narrow"/>
          <w:b/>
        </w:rPr>
        <w:t xml:space="preserve">Après en avoir délibéré et à l’unanimité des </w:t>
      </w:r>
      <w:r>
        <w:rPr>
          <w:rFonts w:ascii="Arial Narrow" w:hAnsi="Arial Narrow"/>
          <w:b/>
        </w:rPr>
        <w:t xml:space="preserve">13 </w:t>
      </w:r>
      <w:r w:rsidRPr="00AD148D">
        <w:rPr>
          <w:rFonts w:ascii="Arial Narrow" w:hAnsi="Arial Narrow"/>
          <w:b/>
        </w:rPr>
        <w:t xml:space="preserve">voix exprimées, </w:t>
      </w:r>
      <w:r>
        <w:rPr>
          <w:rFonts w:ascii="Arial Narrow" w:hAnsi="Arial Narrow"/>
          <w:b/>
        </w:rPr>
        <w:t xml:space="preserve">Madame Mauchant ne participe ni au débat ni au vote </w:t>
      </w:r>
    </w:p>
    <w:p w:rsidR="00491206" w:rsidRDefault="00491206" w:rsidP="00491206">
      <w:pPr>
        <w:ind w:firstLine="708"/>
        <w:rPr>
          <w:rFonts w:ascii="Arial Narrow" w:eastAsia="Arial Narrow" w:hAnsi="Arial Narrow" w:cs="Arial Narrow"/>
        </w:rPr>
      </w:pPr>
      <w:r w:rsidRPr="00AD148D">
        <w:rPr>
          <w:rFonts w:ascii="Arial Narrow" w:eastAsia="Arial Narrow" w:hAnsi="Arial Narrow" w:cs="Arial Narrow"/>
          <w:b/>
        </w:rPr>
        <w:t>Approuve</w:t>
      </w:r>
      <w:r w:rsidRPr="00AD148D">
        <w:rPr>
          <w:rFonts w:ascii="Arial Narrow" w:eastAsia="Arial Narrow" w:hAnsi="Arial Narrow" w:cs="Arial Narrow"/>
        </w:rPr>
        <w:t xml:space="preserve"> l’attribution de subventions selon les tableaux suivants :</w:t>
      </w:r>
    </w:p>
    <w:p w:rsidR="00491206" w:rsidRDefault="00491206" w:rsidP="00491206">
      <w:pPr>
        <w:ind w:firstLine="708"/>
        <w:rPr>
          <w:rFonts w:ascii="Arial Narrow" w:eastAsia="Arial Narrow" w:hAnsi="Arial Narrow" w:cs="Arial Narrow"/>
        </w:rPr>
      </w:pPr>
    </w:p>
    <w:p w:rsidR="00491206" w:rsidRDefault="00491206" w:rsidP="00491206">
      <w:pPr>
        <w:ind w:firstLine="708"/>
        <w:rPr>
          <w:rFonts w:ascii="Arial Narrow" w:eastAsia="Arial Narrow" w:hAnsi="Arial Narrow" w:cs="Arial Narrow"/>
        </w:rPr>
      </w:pPr>
    </w:p>
    <w:p w:rsidR="00491206" w:rsidRDefault="00491206" w:rsidP="00491206">
      <w:pPr>
        <w:ind w:firstLine="708"/>
        <w:rPr>
          <w:rFonts w:ascii="Arial Narrow" w:eastAsia="Arial Narrow" w:hAnsi="Arial Narrow" w:cs="Arial Narrow"/>
        </w:rPr>
      </w:pPr>
    </w:p>
    <w:p w:rsidR="00491206" w:rsidRPr="00AD148D" w:rsidRDefault="00491206" w:rsidP="00491206">
      <w:pPr>
        <w:ind w:firstLine="708"/>
        <w:rPr>
          <w:rFonts w:ascii="Arial Narrow" w:eastAsia="Arial Narrow" w:hAnsi="Arial Narrow" w:cs="Arial Narrow"/>
        </w:rPr>
      </w:pPr>
    </w:p>
    <w:p w:rsidR="00491206" w:rsidRPr="004E1F71" w:rsidRDefault="00491206" w:rsidP="00491206">
      <w:pPr>
        <w:ind w:firstLine="708"/>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gridCol w:w="2269"/>
        <w:gridCol w:w="1949"/>
      </w:tblGrid>
      <w:tr w:rsidR="00491206" w:rsidRPr="004E1F71" w:rsidTr="007F12E6">
        <w:tc>
          <w:tcPr>
            <w:tcW w:w="3227" w:type="dxa"/>
          </w:tcPr>
          <w:p w:rsidR="00491206" w:rsidRPr="004E1F71" w:rsidRDefault="00491206" w:rsidP="007F12E6">
            <w:pPr>
              <w:rPr>
                <w:rFonts w:ascii="Arial Narrow" w:hAnsi="Arial Narrow"/>
                <w:b/>
                <w:bCs/>
              </w:rPr>
            </w:pPr>
            <w:r w:rsidRPr="004E1F71">
              <w:rPr>
                <w:rFonts w:ascii="Arial Narrow" w:hAnsi="Arial Narrow"/>
                <w:b/>
                <w:bCs/>
              </w:rPr>
              <w:lastRenderedPageBreak/>
              <w:t xml:space="preserve">Nom </w:t>
            </w:r>
          </w:p>
        </w:tc>
        <w:tc>
          <w:tcPr>
            <w:tcW w:w="1842" w:type="dxa"/>
          </w:tcPr>
          <w:p w:rsidR="00491206" w:rsidRPr="004E1F71" w:rsidRDefault="00491206" w:rsidP="007F12E6">
            <w:pPr>
              <w:rPr>
                <w:rFonts w:ascii="Arial Narrow" w:hAnsi="Arial Narrow"/>
                <w:b/>
                <w:bCs/>
              </w:rPr>
            </w:pPr>
            <w:r w:rsidRPr="004E1F71">
              <w:rPr>
                <w:rFonts w:ascii="Arial Narrow" w:hAnsi="Arial Narrow"/>
                <w:b/>
                <w:bCs/>
              </w:rPr>
              <w:t>Subvention de Fonctionnement</w:t>
            </w:r>
          </w:p>
        </w:tc>
        <w:tc>
          <w:tcPr>
            <w:tcW w:w="2269" w:type="dxa"/>
          </w:tcPr>
          <w:p w:rsidR="00491206" w:rsidRPr="004E1F71" w:rsidRDefault="00491206" w:rsidP="007F12E6">
            <w:pPr>
              <w:rPr>
                <w:rFonts w:ascii="Arial Narrow" w:hAnsi="Arial Narrow"/>
                <w:b/>
                <w:bCs/>
              </w:rPr>
            </w:pPr>
            <w:r w:rsidRPr="004E1F71">
              <w:rPr>
                <w:rFonts w:ascii="Arial Narrow" w:hAnsi="Arial Narrow"/>
                <w:b/>
                <w:bCs/>
              </w:rPr>
              <w:t>Subvention exceptionnelle</w:t>
            </w:r>
          </w:p>
        </w:tc>
        <w:tc>
          <w:tcPr>
            <w:tcW w:w="1949" w:type="dxa"/>
          </w:tcPr>
          <w:p w:rsidR="00491206" w:rsidRPr="004E1F71" w:rsidRDefault="00491206" w:rsidP="007F12E6">
            <w:pPr>
              <w:rPr>
                <w:rFonts w:ascii="Arial Narrow" w:hAnsi="Arial Narrow"/>
                <w:b/>
                <w:bCs/>
              </w:rPr>
            </w:pPr>
            <w:r w:rsidRPr="004E1F71">
              <w:rPr>
                <w:rFonts w:ascii="Arial Narrow" w:hAnsi="Arial Narrow"/>
                <w:b/>
                <w:bCs/>
              </w:rPr>
              <w:t>Total</w:t>
            </w:r>
          </w:p>
        </w:tc>
      </w:tr>
      <w:tr w:rsidR="00491206" w:rsidRPr="004E1F71" w:rsidTr="007F12E6">
        <w:tc>
          <w:tcPr>
            <w:tcW w:w="3227" w:type="dxa"/>
          </w:tcPr>
          <w:p w:rsidR="00491206" w:rsidRPr="004E1F71" w:rsidRDefault="00491206" w:rsidP="007F12E6">
            <w:pPr>
              <w:rPr>
                <w:rFonts w:ascii="Arial Narrow" w:hAnsi="Arial Narrow"/>
              </w:rPr>
            </w:pPr>
            <w:r>
              <w:rPr>
                <w:rFonts w:ascii="Arial Narrow" w:hAnsi="Arial Narrow"/>
              </w:rPr>
              <w:t>ATLIPA</w:t>
            </w:r>
          </w:p>
        </w:tc>
        <w:tc>
          <w:tcPr>
            <w:tcW w:w="1842" w:type="dxa"/>
          </w:tcPr>
          <w:p w:rsidR="00491206" w:rsidRPr="004E1F71" w:rsidRDefault="00491206" w:rsidP="007F12E6">
            <w:pPr>
              <w:jc w:val="right"/>
              <w:rPr>
                <w:rFonts w:ascii="Arial Narrow" w:hAnsi="Arial Narrow"/>
                <w:bCs/>
              </w:rPr>
            </w:pPr>
            <w:r>
              <w:rPr>
                <w:rFonts w:ascii="Arial Narrow" w:hAnsi="Arial Narrow"/>
                <w:bCs/>
              </w:rPr>
              <w:t>550 €</w:t>
            </w:r>
          </w:p>
        </w:tc>
        <w:tc>
          <w:tcPr>
            <w:tcW w:w="2269" w:type="dxa"/>
          </w:tcPr>
          <w:p w:rsidR="00491206" w:rsidRPr="004E1F71" w:rsidRDefault="00491206" w:rsidP="007F12E6">
            <w:pPr>
              <w:jc w:val="right"/>
              <w:rPr>
                <w:rFonts w:ascii="Arial Narrow" w:hAnsi="Arial Narrow"/>
                <w:b/>
                <w:bCs/>
              </w:rPr>
            </w:pPr>
          </w:p>
        </w:tc>
        <w:tc>
          <w:tcPr>
            <w:tcW w:w="1949" w:type="dxa"/>
          </w:tcPr>
          <w:p w:rsidR="00491206" w:rsidRPr="00B435C7" w:rsidRDefault="00491206" w:rsidP="007F12E6">
            <w:pPr>
              <w:jc w:val="right"/>
              <w:rPr>
                <w:rFonts w:ascii="Arial Narrow" w:hAnsi="Arial Narrow"/>
                <w:bCs/>
              </w:rPr>
            </w:pPr>
            <w:r w:rsidRPr="00B435C7">
              <w:rPr>
                <w:rFonts w:ascii="Arial Narrow" w:hAnsi="Arial Narrow"/>
                <w:bCs/>
              </w:rPr>
              <w:t>550 €</w:t>
            </w:r>
          </w:p>
        </w:tc>
      </w:tr>
      <w:tr w:rsidR="00491206" w:rsidRPr="004E1F71" w:rsidTr="007F12E6">
        <w:trPr>
          <w:trHeight w:val="272"/>
        </w:trPr>
        <w:tc>
          <w:tcPr>
            <w:tcW w:w="3227" w:type="dxa"/>
          </w:tcPr>
          <w:p w:rsidR="00491206" w:rsidRPr="00B435C7" w:rsidRDefault="00491206" w:rsidP="007F12E6">
            <w:pPr>
              <w:rPr>
                <w:rFonts w:ascii="Arial Narrow" w:hAnsi="Arial Narrow"/>
              </w:rPr>
            </w:pPr>
            <w:r w:rsidRPr="00B435C7">
              <w:rPr>
                <w:rFonts w:ascii="Arial Narrow" w:hAnsi="Arial Narrow"/>
              </w:rPr>
              <w:t>Ancien du rail</w:t>
            </w:r>
          </w:p>
        </w:tc>
        <w:tc>
          <w:tcPr>
            <w:tcW w:w="1842" w:type="dxa"/>
          </w:tcPr>
          <w:p w:rsidR="00491206" w:rsidRPr="00B435C7" w:rsidRDefault="00491206" w:rsidP="007F12E6">
            <w:pPr>
              <w:jc w:val="right"/>
              <w:rPr>
                <w:rFonts w:ascii="Arial Narrow" w:hAnsi="Arial Narrow"/>
              </w:rPr>
            </w:pPr>
            <w:r w:rsidRPr="00B435C7">
              <w:rPr>
                <w:rFonts w:ascii="Arial Narrow" w:hAnsi="Arial Narrow"/>
              </w:rPr>
              <w:t xml:space="preserve">200 €   </w:t>
            </w:r>
          </w:p>
        </w:tc>
        <w:tc>
          <w:tcPr>
            <w:tcW w:w="2269" w:type="dxa"/>
          </w:tcPr>
          <w:p w:rsidR="00491206" w:rsidRPr="00B435C7" w:rsidRDefault="00491206" w:rsidP="007F12E6">
            <w:pPr>
              <w:jc w:val="left"/>
              <w:rPr>
                <w:rFonts w:ascii="Arial Narrow" w:hAnsi="Arial Narrow"/>
              </w:rPr>
            </w:pPr>
            <w:r w:rsidRPr="00B435C7">
              <w:rPr>
                <w:rFonts w:ascii="Arial Narrow" w:hAnsi="Arial Narrow"/>
              </w:rPr>
              <w:t xml:space="preserve">                                  </w:t>
            </w:r>
          </w:p>
        </w:tc>
        <w:tc>
          <w:tcPr>
            <w:tcW w:w="1949" w:type="dxa"/>
          </w:tcPr>
          <w:p w:rsidR="00491206" w:rsidRPr="00B435C7" w:rsidRDefault="00491206" w:rsidP="007F12E6">
            <w:pPr>
              <w:jc w:val="right"/>
              <w:rPr>
                <w:rFonts w:ascii="Arial Narrow" w:hAnsi="Arial Narrow"/>
              </w:rPr>
            </w:pPr>
            <w:r w:rsidRPr="00B435C7">
              <w:rPr>
                <w:rFonts w:ascii="Arial Narrow" w:hAnsi="Arial Narrow"/>
              </w:rPr>
              <w:t>200 €</w:t>
            </w:r>
          </w:p>
        </w:tc>
      </w:tr>
      <w:tr w:rsidR="00491206" w:rsidRPr="004E1F71" w:rsidTr="007F12E6">
        <w:trPr>
          <w:trHeight w:val="272"/>
        </w:trPr>
        <w:tc>
          <w:tcPr>
            <w:tcW w:w="3227" w:type="dxa"/>
          </w:tcPr>
          <w:p w:rsidR="00491206" w:rsidRPr="00B435C7" w:rsidRDefault="00491206" w:rsidP="007F12E6">
            <w:pPr>
              <w:rPr>
                <w:rFonts w:ascii="Arial Narrow" w:hAnsi="Arial Narrow"/>
              </w:rPr>
            </w:pPr>
            <w:proofErr w:type="spellStart"/>
            <w:r w:rsidRPr="00B435C7">
              <w:rPr>
                <w:rFonts w:ascii="Arial Narrow" w:hAnsi="Arial Narrow"/>
              </w:rPr>
              <w:t>Bibli’Audun</w:t>
            </w:r>
            <w:proofErr w:type="spellEnd"/>
          </w:p>
        </w:tc>
        <w:tc>
          <w:tcPr>
            <w:tcW w:w="1842" w:type="dxa"/>
          </w:tcPr>
          <w:p w:rsidR="00491206" w:rsidRPr="00B435C7" w:rsidRDefault="00491206" w:rsidP="007F12E6">
            <w:pPr>
              <w:jc w:val="left"/>
              <w:rPr>
                <w:rFonts w:ascii="Arial Narrow" w:hAnsi="Arial Narrow"/>
              </w:rPr>
            </w:pPr>
          </w:p>
        </w:tc>
        <w:tc>
          <w:tcPr>
            <w:tcW w:w="2269" w:type="dxa"/>
          </w:tcPr>
          <w:p w:rsidR="00491206" w:rsidRPr="00B435C7" w:rsidRDefault="00491206" w:rsidP="007F12E6">
            <w:pPr>
              <w:jc w:val="right"/>
              <w:rPr>
                <w:rFonts w:ascii="Arial Narrow" w:hAnsi="Arial Narrow"/>
              </w:rPr>
            </w:pPr>
            <w:r w:rsidRPr="00B435C7">
              <w:rPr>
                <w:rFonts w:ascii="Arial Narrow" w:hAnsi="Arial Narrow"/>
              </w:rPr>
              <w:t>2000 €</w:t>
            </w:r>
          </w:p>
        </w:tc>
        <w:tc>
          <w:tcPr>
            <w:tcW w:w="1949" w:type="dxa"/>
          </w:tcPr>
          <w:p w:rsidR="00491206" w:rsidRPr="00B435C7" w:rsidRDefault="00491206" w:rsidP="007F12E6">
            <w:pPr>
              <w:jc w:val="right"/>
              <w:rPr>
                <w:rFonts w:ascii="Arial Narrow" w:hAnsi="Arial Narrow"/>
              </w:rPr>
            </w:pPr>
            <w:r w:rsidRPr="00B435C7">
              <w:rPr>
                <w:rFonts w:ascii="Arial Narrow" w:hAnsi="Arial Narrow"/>
              </w:rPr>
              <w:t>2000 €</w:t>
            </w:r>
          </w:p>
        </w:tc>
      </w:tr>
      <w:tr w:rsidR="00491206" w:rsidRPr="004E1F71" w:rsidTr="007F12E6">
        <w:trPr>
          <w:trHeight w:val="272"/>
        </w:trPr>
        <w:tc>
          <w:tcPr>
            <w:tcW w:w="3227" w:type="dxa"/>
          </w:tcPr>
          <w:p w:rsidR="00491206" w:rsidRPr="00B435C7" w:rsidRDefault="00491206" w:rsidP="007F12E6">
            <w:pPr>
              <w:rPr>
                <w:rFonts w:ascii="Arial Narrow" w:hAnsi="Arial Narrow"/>
              </w:rPr>
            </w:pPr>
            <w:proofErr w:type="spellStart"/>
            <w:r w:rsidRPr="00B435C7">
              <w:rPr>
                <w:rFonts w:ascii="Arial Narrow" w:hAnsi="Arial Narrow"/>
              </w:rPr>
              <w:t>Dynam’haut</w:t>
            </w:r>
            <w:proofErr w:type="spellEnd"/>
          </w:p>
        </w:tc>
        <w:tc>
          <w:tcPr>
            <w:tcW w:w="1842" w:type="dxa"/>
          </w:tcPr>
          <w:p w:rsidR="00491206" w:rsidRPr="00B435C7" w:rsidRDefault="00491206" w:rsidP="007F12E6">
            <w:pPr>
              <w:jc w:val="right"/>
              <w:rPr>
                <w:rFonts w:ascii="Arial Narrow" w:hAnsi="Arial Narrow"/>
                <w:bCs/>
              </w:rPr>
            </w:pPr>
            <w:r w:rsidRPr="00B435C7">
              <w:rPr>
                <w:rFonts w:ascii="Arial Narrow" w:hAnsi="Arial Narrow"/>
                <w:bCs/>
              </w:rPr>
              <w:t>300 €</w:t>
            </w:r>
          </w:p>
        </w:tc>
        <w:tc>
          <w:tcPr>
            <w:tcW w:w="2269" w:type="dxa"/>
          </w:tcPr>
          <w:p w:rsidR="00491206" w:rsidRDefault="00491206" w:rsidP="007F12E6">
            <w:pPr>
              <w:rPr>
                <w:rFonts w:ascii="Arial Narrow" w:hAnsi="Arial Narrow"/>
                <w:b/>
                <w:bCs/>
              </w:rPr>
            </w:pPr>
          </w:p>
        </w:tc>
        <w:tc>
          <w:tcPr>
            <w:tcW w:w="1949" w:type="dxa"/>
          </w:tcPr>
          <w:p w:rsidR="00491206" w:rsidRPr="00B435C7" w:rsidRDefault="00491206" w:rsidP="007F12E6">
            <w:pPr>
              <w:jc w:val="right"/>
              <w:rPr>
                <w:rFonts w:ascii="Arial Narrow" w:hAnsi="Arial Narrow"/>
                <w:bCs/>
              </w:rPr>
            </w:pPr>
            <w:r w:rsidRPr="00B435C7">
              <w:rPr>
                <w:rFonts w:ascii="Arial Narrow" w:hAnsi="Arial Narrow"/>
                <w:bCs/>
              </w:rPr>
              <w:t>300 €</w:t>
            </w:r>
          </w:p>
        </w:tc>
      </w:tr>
      <w:tr w:rsidR="00491206" w:rsidRPr="004E1F71" w:rsidTr="007F12E6">
        <w:trPr>
          <w:trHeight w:val="272"/>
        </w:trPr>
        <w:tc>
          <w:tcPr>
            <w:tcW w:w="3227" w:type="dxa"/>
          </w:tcPr>
          <w:p w:rsidR="00491206" w:rsidRPr="00B435C7" w:rsidRDefault="00491206" w:rsidP="007F12E6">
            <w:pPr>
              <w:rPr>
                <w:rFonts w:ascii="Arial Narrow" w:hAnsi="Arial Narrow"/>
              </w:rPr>
            </w:pPr>
            <w:r>
              <w:rPr>
                <w:rFonts w:ascii="Arial Narrow" w:hAnsi="Arial Narrow"/>
              </w:rPr>
              <w:t>Ecole Elémentaire classe de neige</w:t>
            </w:r>
          </w:p>
        </w:tc>
        <w:tc>
          <w:tcPr>
            <w:tcW w:w="1842" w:type="dxa"/>
          </w:tcPr>
          <w:p w:rsidR="00491206" w:rsidRPr="00B435C7" w:rsidRDefault="00491206" w:rsidP="007F12E6">
            <w:pPr>
              <w:jc w:val="right"/>
              <w:rPr>
                <w:rFonts w:ascii="Arial Narrow" w:hAnsi="Arial Narrow"/>
                <w:bCs/>
              </w:rPr>
            </w:pPr>
            <w:r>
              <w:rPr>
                <w:rFonts w:ascii="Arial Narrow" w:hAnsi="Arial Narrow"/>
                <w:bCs/>
              </w:rPr>
              <w:t>2000 €</w:t>
            </w:r>
          </w:p>
        </w:tc>
        <w:tc>
          <w:tcPr>
            <w:tcW w:w="2269" w:type="dxa"/>
          </w:tcPr>
          <w:p w:rsidR="00491206" w:rsidRDefault="00491206" w:rsidP="007F12E6">
            <w:pPr>
              <w:rPr>
                <w:rFonts w:ascii="Arial Narrow" w:hAnsi="Arial Narrow"/>
                <w:b/>
                <w:bCs/>
              </w:rPr>
            </w:pPr>
          </w:p>
        </w:tc>
        <w:tc>
          <w:tcPr>
            <w:tcW w:w="1949" w:type="dxa"/>
          </w:tcPr>
          <w:p w:rsidR="00491206" w:rsidRPr="002F4003" w:rsidRDefault="00491206" w:rsidP="007F12E6">
            <w:pPr>
              <w:jc w:val="right"/>
              <w:rPr>
                <w:rFonts w:ascii="Arial Narrow" w:hAnsi="Arial Narrow"/>
                <w:bCs/>
              </w:rPr>
            </w:pPr>
            <w:r w:rsidRPr="002F4003">
              <w:rPr>
                <w:rFonts w:ascii="Arial Narrow" w:hAnsi="Arial Narrow"/>
                <w:bCs/>
              </w:rPr>
              <w:t>2000 €</w:t>
            </w:r>
          </w:p>
        </w:tc>
      </w:tr>
      <w:tr w:rsidR="00491206" w:rsidRPr="004E1F71" w:rsidTr="007F12E6">
        <w:trPr>
          <w:trHeight w:val="272"/>
        </w:trPr>
        <w:tc>
          <w:tcPr>
            <w:tcW w:w="3227" w:type="dxa"/>
          </w:tcPr>
          <w:p w:rsidR="00491206" w:rsidRPr="00B435C7" w:rsidRDefault="00491206" w:rsidP="007F12E6">
            <w:pPr>
              <w:rPr>
                <w:rFonts w:ascii="Arial Narrow" w:hAnsi="Arial Narrow"/>
              </w:rPr>
            </w:pPr>
            <w:proofErr w:type="spellStart"/>
            <w:r>
              <w:rPr>
                <w:rFonts w:ascii="Arial Narrow" w:hAnsi="Arial Narrow"/>
              </w:rPr>
              <w:t>Assoc</w:t>
            </w:r>
            <w:proofErr w:type="spellEnd"/>
            <w:r>
              <w:rPr>
                <w:rFonts w:ascii="Arial Narrow" w:hAnsi="Arial Narrow"/>
              </w:rPr>
              <w:t xml:space="preserve"> Gaston</w:t>
            </w:r>
          </w:p>
        </w:tc>
        <w:tc>
          <w:tcPr>
            <w:tcW w:w="1842" w:type="dxa"/>
          </w:tcPr>
          <w:p w:rsidR="00491206" w:rsidRPr="00B435C7" w:rsidRDefault="00491206" w:rsidP="007F12E6">
            <w:pPr>
              <w:jc w:val="right"/>
              <w:rPr>
                <w:rFonts w:ascii="Arial Narrow" w:hAnsi="Arial Narrow"/>
                <w:bCs/>
              </w:rPr>
            </w:pPr>
            <w:r>
              <w:rPr>
                <w:rFonts w:ascii="Arial Narrow" w:hAnsi="Arial Narrow"/>
                <w:bCs/>
              </w:rPr>
              <w:t>500 €</w:t>
            </w:r>
          </w:p>
        </w:tc>
        <w:tc>
          <w:tcPr>
            <w:tcW w:w="2269" w:type="dxa"/>
          </w:tcPr>
          <w:p w:rsidR="00491206" w:rsidRDefault="00491206" w:rsidP="007F12E6">
            <w:pPr>
              <w:rPr>
                <w:rFonts w:ascii="Arial Narrow" w:hAnsi="Arial Narrow"/>
                <w:b/>
                <w:bCs/>
              </w:rPr>
            </w:pPr>
          </w:p>
        </w:tc>
        <w:tc>
          <w:tcPr>
            <w:tcW w:w="1949" w:type="dxa"/>
          </w:tcPr>
          <w:p w:rsidR="00491206" w:rsidRPr="002F4003" w:rsidRDefault="00491206" w:rsidP="007F12E6">
            <w:pPr>
              <w:jc w:val="right"/>
              <w:rPr>
                <w:rFonts w:ascii="Arial Narrow" w:hAnsi="Arial Narrow"/>
                <w:bCs/>
              </w:rPr>
            </w:pPr>
            <w:r w:rsidRPr="002F4003">
              <w:rPr>
                <w:rFonts w:ascii="Arial Narrow" w:hAnsi="Arial Narrow"/>
                <w:bCs/>
              </w:rPr>
              <w:t>500 €</w:t>
            </w:r>
          </w:p>
        </w:tc>
      </w:tr>
      <w:tr w:rsidR="00491206" w:rsidRPr="004E1F71" w:rsidTr="007F12E6">
        <w:trPr>
          <w:trHeight w:val="272"/>
        </w:trPr>
        <w:tc>
          <w:tcPr>
            <w:tcW w:w="3227" w:type="dxa"/>
          </w:tcPr>
          <w:p w:rsidR="00491206" w:rsidRPr="002F4003" w:rsidRDefault="00491206" w:rsidP="007F12E6">
            <w:pPr>
              <w:rPr>
                <w:rFonts w:ascii="Arial Narrow" w:hAnsi="Arial Narrow"/>
                <w:b/>
              </w:rPr>
            </w:pPr>
            <w:r w:rsidRPr="002F4003">
              <w:rPr>
                <w:rFonts w:ascii="Arial Narrow" w:hAnsi="Arial Narrow"/>
                <w:b/>
              </w:rPr>
              <w:t>Total</w:t>
            </w:r>
          </w:p>
        </w:tc>
        <w:tc>
          <w:tcPr>
            <w:tcW w:w="1842" w:type="dxa"/>
          </w:tcPr>
          <w:p w:rsidR="00491206" w:rsidRPr="00B435C7" w:rsidRDefault="00491206" w:rsidP="007F12E6">
            <w:pPr>
              <w:tabs>
                <w:tab w:val="left" w:pos="1340"/>
              </w:tabs>
              <w:jc w:val="right"/>
              <w:rPr>
                <w:rFonts w:ascii="Arial Narrow" w:hAnsi="Arial Narrow"/>
                <w:bCs/>
              </w:rPr>
            </w:pPr>
            <w:r w:rsidRPr="002F4003">
              <w:rPr>
                <w:rFonts w:ascii="Arial Narrow" w:hAnsi="Arial Narrow"/>
                <w:b/>
                <w:bCs/>
              </w:rPr>
              <w:t>3550 €</w:t>
            </w:r>
          </w:p>
        </w:tc>
        <w:tc>
          <w:tcPr>
            <w:tcW w:w="2269" w:type="dxa"/>
          </w:tcPr>
          <w:p w:rsidR="00491206" w:rsidRDefault="00491206" w:rsidP="007F12E6">
            <w:pPr>
              <w:jc w:val="right"/>
              <w:rPr>
                <w:rFonts w:ascii="Arial Narrow" w:hAnsi="Arial Narrow"/>
                <w:b/>
                <w:bCs/>
              </w:rPr>
            </w:pPr>
            <w:r>
              <w:rPr>
                <w:rFonts w:ascii="Arial Narrow" w:hAnsi="Arial Narrow"/>
                <w:b/>
                <w:bCs/>
              </w:rPr>
              <w:t>2000 €</w:t>
            </w:r>
          </w:p>
        </w:tc>
        <w:tc>
          <w:tcPr>
            <w:tcW w:w="1949" w:type="dxa"/>
          </w:tcPr>
          <w:p w:rsidR="00491206" w:rsidRDefault="00491206" w:rsidP="007F12E6">
            <w:pPr>
              <w:jc w:val="right"/>
              <w:rPr>
                <w:rFonts w:ascii="Arial Narrow" w:hAnsi="Arial Narrow"/>
                <w:b/>
                <w:bCs/>
              </w:rPr>
            </w:pPr>
            <w:r>
              <w:rPr>
                <w:rFonts w:ascii="Arial Narrow" w:hAnsi="Arial Narrow"/>
                <w:b/>
                <w:bCs/>
              </w:rPr>
              <w:t>5 550 €</w:t>
            </w:r>
          </w:p>
        </w:tc>
      </w:tr>
    </w:tbl>
    <w:p w:rsidR="00491206" w:rsidRPr="00AD37D7" w:rsidRDefault="00491206" w:rsidP="00491206">
      <w:pPr>
        <w:rPr>
          <w:rFonts w:ascii="Arial Narrow" w:hAnsi="Arial Narrow"/>
          <w:sz w:val="24"/>
          <w:szCs w:val="22"/>
        </w:rPr>
      </w:pPr>
      <w:r>
        <w:rPr>
          <w:rFonts w:ascii="Arial Narrow" w:hAnsi="Arial Narrow"/>
          <w:b/>
        </w:rPr>
        <w:tab/>
      </w:r>
      <w:r w:rsidRPr="004E1F71">
        <w:rPr>
          <w:rFonts w:ascii="Arial Narrow" w:hAnsi="Arial Narrow"/>
          <w:b/>
        </w:rPr>
        <w:t>Autorise le M</w:t>
      </w:r>
      <w:r w:rsidRPr="006B45ED">
        <w:rPr>
          <w:rFonts w:ascii="Arial Narrow" w:hAnsi="Arial Narrow"/>
          <w:b/>
        </w:rPr>
        <w:t>aire à procéder au règlement de cette subvention sur le compte 6574</w:t>
      </w:r>
    </w:p>
    <w:p w:rsidR="00B467A7" w:rsidRPr="00053FF2" w:rsidRDefault="00B467A7" w:rsidP="00B467A7">
      <w:pPr>
        <w:jc w:val="center"/>
      </w:pPr>
      <w:r w:rsidRPr="00E105D3">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604238130" r:id="rId19"/>
        </w:object>
      </w:r>
    </w:p>
    <w:p w:rsidR="00B467A7" w:rsidRDefault="00B467A7" w:rsidP="00B467A7">
      <w:pPr>
        <w:rPr>
          <w:rFonts w:ascii="Arial Narrow" w:eastAsia="Arial Narrow" w:hAnsi="Arial Narrow" w:cs="Arial Narrow"/>
        </w:rPr>
      </w:pPr>
      <w:r>
        <w:rPr>
          <w:rFonts w:ascii="Comic Sans MS" w:eastAsia="Comic Sans MS" w:hAnsi="Comic Sans MS" w:cs="Comic Sans MS"/>
          <w:b/>
          <w:sz w:val="18"/>
          <w:szCs w:val="18"/>
        </w:rPr>
        <w:t>N°126/2018</w:t>
      </w:r>
    </w:p>
    <w:p w:rsidR="00B467A7" w:rsidRDefault="00B467A7" w:rsidP="00B467A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B467A7" w:rsidRDefault="00B467A7" w:rsidP="00B467A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B467A7" w:rsidRDefault="00B467A7" w:rsidP="00B467A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B467A7" w:rsidRDefault="00B467A7" w:rsidP="00B467A7">
      <w:pPr>
        <w:ind w:firstLine="708"/>
        <w:rPr>
          <w:rFonts w:ascii="Courier New" w:eastAsia="Courier New" w:hAnsi="Courier New" w:cs="Courier New"/>
        </w:rPr>
      </w:pPr>
    </w:p>
    <w:p w:rsidR="00B467A7" w:rsidRDefault="00B467A7" w:rsidP="00B467A7">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B467A7" w:rsidRDefault="00B467A7" w:rsidP="00B467A7">
      <w:pPr>
        <w:rPr>
          <w:rFonts w:ascii="Arial Narrow" w:eastAsia="Arial Narrow" w:hAnsi="Arial Narrow" w:cs="Arial Narrow"/>
        </w:rPr>
      </w:pPr>
    </w:p>
    <w:p w:rsidR="00B467A7" w:rsidRPr="00E93A2F" w:rsidRDefault="00B467A7" w:rsidP="00B467A7">
      <w:pPr>
        <w:ind w:left="360"/>
        <w:jc w:val="center"/>
        <w:rPr>
          <w:rFonts w:ascii="Arial Narrow" w:eastAsia="Arial Narrow" w:hAnsi="Arial Narrow" w:cs="Arial Narrow"/>
        </w:rPr>
      </w:pPr>
      <w:r w:rsidRPr="00E93A2F">
        <w:rPr>
          <w:rFonts w:ascii="Comic Sans MS" w:eastAsia="Comic Sans MS" w:hAnsi="Comic Sans MS" w:cs="Comic Sans MS"/>
          <w:b/>
          <w:sz w:val="18"/>
          <w:szCs w:val="18"/>
          <w:u w:val="single"/>
        </w:rPr>
        <w:t xml:space="preserve"> AVENANT </w:t>
      </w:r>
      <w:r>
        <w:rPr>
          <w:rFonts w:ascii="Comic Sans MS" w:eastAsia="Comic Sans MS" w:hAnsi="Comic Sans MS" w:cs="Comic Sans MS"/>
          <w:b/>
          <w:sz w:val="18"/>
          <w:szCs w:val="18"/>
          <w:u w:val="single"/>
        </w:rPr>
        <w:t>MARCHE REHABILITATION THERMIQUE ANCIEN ATELIER</w:t>
      </w:r>
    </w:p>
    <w:p w:rsidR="00B467A7" w:rsidRDefault="00B467A7" w:rsidP="00B467A7">
      <w:pPr>
        <w:ind w:right="1" w:firstLine="708"/>
        <w:rPr>
          <w:rFonts w:ascii="Arial Narrow" w:eastAsia="Arial Narrow" w:hAnsi="Arial Narrow" w:cs="Arial Narrow"/>
        </w:rPr>
      </w:pPr>
      <w:r>
        <w:rPr>
          <w:rFonts w:ascii="Arial Narrow" w:eastAsia="Arial Narrow" w:hAnsi="Arial Narrow" w:cs="Arial Narrow"/>
        </w:rPr>
        <w:t xml:space="preserve">Le Maire rappelle au Conseil Municipal, la signature du Marché de travaux pour la réhabilitation thermique </w:t>
      </w:r>
      <w:r w:rsidR="008639FC">
        <w:rPr>
          <w:rFonts w:ascii="Arial Narrow" w:eastAsia="Arial Narrow" w:hAnsi="Arial Narrow" w:cs="Arial Narrow"/>
        </w:rPr>
        <w:t>de l’ancien atelier</w:t>
      </w:r>
      <w:r>
        <w:rPr>
          <w:rFonts w:ascii="Arial Narrow" w:eastAsia="Arial Narrow" w:hAnsi="Arial Narrow" w:cs="Arial Narrow"/>
        </w:rPr>
        <w:t xml:space="preserve"> pour un total de 82 358,70 € HT € HT se décomposant comme tel : </w:t>
      </w:r>
    </w:p>
    <w:p w:rsidR="00B467A7" w:rsidRDefault="00B467A7" w:rsidP="00B467A7">
      <w:pPr>
        <w:ind w:firstLine="708"/>
        <w:rPr>
          <w:rFonts w:ascii="Arial Narrow" w:eastAsia="Arial Narrow" w:hAnsi="Arial Narrow" w:cs="Arial Narrow"/>
        </w:rPr>
      </w:pPr>
      <w:r>
        <w:rPr>
          <w:rFonts w:ascii="Arial Narrow" w:eastAsia="Arial Narrow" w:hAnsi="Arial Narrow" w:cs="Arial Narrow"/>
        </w:rPr>
        <w:t xml:space="preserve">-Lot 1 ITE signature avec Les Peintures Réunies de Ars-sur-Moselle pour un montant total HT de 21 114,00 € </w:t>
      </w:r>
    </w:p>
    <w:p w:rsidR="00B467A7" w:rsidRDefault="00B467A7" w:rsidP="00B467A7">
      <w:pPr>
        <w:ind w:firstLine="708"/>
        <w:rPr>
          <w:rFonts w:ascii="Arial Narrow" w:eastAsia="Arial Narrow" w:hAnsi="Arial Narrow" w:cs="Arial Narrow"/>
        </w:rPr>
      </w:pPr>
      <w:r>
        <w:rPr>
          <w:rFonts w:ascii="Arial Narrow" w:eastAsia="Arial Narrow" w:hAnsi="Arial Narrow" w:cs="Arial Narrow"/>
        </w:rPr>
        <w:tab/>
        <w:t xml:space="preserve">-Lot 2 Menuiserie Extérieure variante en Aluminium signature avec Has Alu à </w:t>
      </w:r>
      <w:proofErr w:type="spellStart"/>
      <w:r>
        <w:rPr>
          <w:rFonts w:ascii="Arial Narrow" w:eastAsia="Arial Narrow" w:hAnsi="Arial Narrow" w:cs="Arial Narrow"/>
        </w:rPr>
        <w:t>Rosbruck</w:t>
      </w:r>
      <w:proofErr w:type="spellEnd"/>
      <w:r>
        <w:rPr>
          <w:rFonts w:ascii="Arial Narrow" w:eastAsia="Arial Narrow" w:hAnsi="Arial Narrow" w:cs="Arial Narrow"/>
        </w:rPr>
        <w:t xml:space="preserve"> pour un montant total HT de 37 380,20 €</w:t>
      </w:r>
    </w:p>
    <w:p w:rsidR="00B467A7" w:rsidRDefault="00B467A7" w:rsidP="00B467A7">
      <w:pPr>
        <w:ind w:firstLine="708"/>
        <w:rPr>
          <w:rFonts w:ascii="Arial Narrow" w:eastAsia="Arial Narrow" w:hAnsi="Arial Narrow" w:cs="Arial Narrow"/>
        </w:rPr>
      </w:pPr>
      <w:r>
        <w:rPr>
          <w:rFonts w:ascii="Arial Narrow" w:eastAsia="Arial Narrow" w:hAnsi="Arial Narrow" w:cs="Arial Narrow"/>
        </w:rPr>
        <w:tab/>
        <w:t>-Lot 3 Isolation de la toiture signature av</w:t>
      </w:r>
      <w:r w:rsidR="00491206">
        <w:rPr>
          <w:rFonts w:ascii="Arial Narrow" w:eastAsia="Arial Narrow" w:hAnsi="Arial Narrow" w:cs="Arial Narrow"/>
        </w:rPr>
        <w:t xml:space="preserve">ec </w:t>
      </w:r>
      <w:proofErr w:type="spellStart"/>
      <w:r w:rsidR="00491206">
        <w:rPr>
          <w:rFonts w:ascii="Arial Narrow" w:eastAsia="Arial Narrow" w:hAnsi="Arial Narrow" w:cs="Arial Narrow"/>
        </w:rPr>
        <w:t>Silistrini</w:t>
      </w:r>
      <w:proofErr w:type="spellEnd"/>
      <w:r w:rsidR="00491206">
        <w:rPr>
          <w:rFonts w:ascii="Arial Narrow" w:eastAsia="Arial Narrow" w:hAnsi="Arial Narrow" w:cs="Arial Narrow"/>
        </w:rPr>
        <w:t xml:space="preserve"> à </w:t>
      </w:r>
      <w:proofErr w:type="spellStart"/>
      <w:r w:rsidR="00491206">
        <w:rPr>
          <w:rFonts w:ascii="Arial Narrow" w:eastAsia="Arial Narrow" w:hAnsi="Arial Narrow" w:cs="Arial Narrow"/>
        </w:rPr>
        <w:t>Aumetz</w:t>
      </w:r>
      <w:proofErr w:type="spellEnd"/>
      <w:r w:rsidR="00491206">
        <w:rPr>
          <w:rFonts w:ascii="Arial Narrow" w:eastAsia="Arial Narrow" w:hAnsi="Arial Narrow" w:cs="Arial Narrow"/>
        </w:rPr>
        <w:t xml:space="preserve"> pour un </w:t>
      </w:r>
      <w:r>
        <w:rPr>
          <w:rFonts w:ascii="Arial Narrow" w:eastAsia="Arial Narrow" w:hAnsi="Arial Narrow" w:cs="Arial Narrow"/>
        </w:rPr>
        <w:t>montant total HT de 10 710,00 €</w:t>
      </w:r>
    </w:p>
    <w:p w:rsidR="00B467A7" w:rsidRDefault="00B467A7" w:rsidP="00B467A7">
      <w:pPr>
        <w:ind w:firstLine="708"/>
        <w:rPr>
          <w:rFonts w:ascii="Arial Narrow" w:eastAsia="Arial Narrow" w:hAnsi="Arial Narrow" w:cs="Arial Narrow"/>
        </w:rPr>
      </w:pPr>
      <w:r>
        <w:rPr>
          <w:rFonts w:ascii="Arial Narrow" w:eastAsia="Arial Narrow" w:hAnsi="Arial Narrow" w:cs="Arial Narrow"/>
        </w:rPr>
        <w:tab/>
        <w:t>-Lot 4 Modernisation du Chauffage, signature avec Thermaclim de Longuyon pour un montant total HT de 13 154,50 €.</w:t>
      </w:r>
    </w:p>
    <w:p w:rsidR="00B467A7" w:rsidRPr="00F27FA0" w:rsidRDefault="00B467A7" w:rsidP="00491206">
      <w:pPr>
        <w:ind w:firstLine="708"/>
        <w:rPr>
          <w:rFonts w:ascii="Arial Narrow" w:eastAsia="Arial Narrow" w:hAnsi="Arial Narrow" w:cs="Arial Narrow"/>
        </w:rPr>
      </w:pPr>
      <w:r>
        <w:rPr>
          <w:rFonts w:ascii="Arial Narrow" w:eastAsia="Arial Narrow" w:hAnsi="Arial Narrow" w:cs="Arial Narrow"/>
        </w:rPr>
        <w:t>Au cours de l’exécution il est apparu que la configuration du chantier entraine un surplus concernant la location de l’échafaudage pour l’entreprise Peintures Réunies estimé à 1 300 € HT. Un avenant dans ce sens a donc été conclu soit une augmentation de 1.5 %.</w:t>
      </w:r>
    </w:p>
    <w:p w:rsidR="00B467A7" w:rsidRPr="003C0890" w:rsidRDefault="00B467A7" w:rsidP="00B467A7">
      <w:pPr>
        <w:jc w:val="center"/>
        <w:rPr>
          <w:rFonts w:ascii="Comic Sans MS" w:hAnsi="Comic Sans MS"/>
          <w:b/>
          <w:sz w:val="18"/>
          <w:u w:val="single"/>
        </w:rPr>
      </w:pPr>
      <w:r w:rsidRPr="003C0890">
        <w:rPr>
          <w:rFonts w:ascii="Comic Sans MS" w:hAnsi="Comic Sans MS"/>
          <w:b/>
          <w:sz w:val="18"/>
          <w:u w:val="single"/>
        </w:rPr>
        <w:t>LOYERS 201</w:t>
      </w:r>
      <w:r>
        <w:rPr>
          <w:rFonts w:ascii="Comic Sans MS" w:hAnsi="Comic Sans MS"/>
          <w:b/>
          <w:sz w:val="18"/>
          <w:u w:val="single"/>
        </w:rPr>
        <w:t>9</w:t>
      </w:r>
      <w:r w:rsidRPr="003C0890">
        <w:rPr>
          <w:rFonts w:ascii="Comic Sans MS" w:hAnsi="Comic Sans MS"/>
          <w:b/>
          <w:sz w:val="18"/>
          <w:u w:val="single"/>
        </w:rPr>
        <w:t xml:space="preserve"> DES LOGEMENTS</w:t>
      </w:r>
    </w:p>
    <w:p w:rsidR="00B467A7" w:rsidRPr="00315C3E" w:rsidRDefault="00B467A7" w:rsidP="00B467A7">
      <w:pPr>
        <w:ind w:firstLine="709"/>
        <w:rPr>
          <w:rFonts w:ascii="Arial Narrow" w:hAnsi="Arial Narrow"/>
        </w:rPr>
      </w:pPr>
      <w:r w:rsidRPr="00CF7EFA">
        <w:rPr>
          <w:rFonts w:ascii="Arial Narrow" w:hAnsi="Arial Narrow"/>
        </w:rPr>
        <w:t>Les loyers des logements loués par la Commune sont révisés chaque année au 1</w:t>
      </w:r>
      <w:r w:rsidRPr="00CF7EFA">
        <w:rPr>
          <w:rFonts w:ascii="Arial Narrow" w:hAnsi="Arial Narrow"/>
          <w:vertAlign w:val="superscript"/>
        </w:rPr>
        <w:t>er</w:t>
      </w:r>
      <w:r w:rsidRPr="00CF7EFA">
        <w:rPr>
          <w:rFonts w:ascii="Arial Narrow" w:hAnsi="Arial Narrow"/>
        </w:rPr>
        <w:t xml:space="preserve"> janvier conformément aux baux de location en cours. La révision est calculée avec l’indice de référence des loyers institué par l’article 35 de la loi n°2008-111 du 8 février 2008 pour le pouvoir d’achat. Monsieur le Maire précise les indices de référence soit IRL du 3eme trimestre 201</w:t>
      </w:r>
      <w:r>
        <w:rPr>
          <w:rFonts w:ascii="Arial Narrow" w:hAnsi="Arial Narrow"/>
        </w:rPr>
        <w:t>8</w:t>
      </w:r>
      <w:r w:rsidRPr="00CF7EFA">
        <w:rPr>
          <w:rFonts w:ascii="Arial Narrow" w:hAnsi="Arial Narrow"/>
        </w:rPr>
        <w:t xml:space="preserve"> et 3eme trimestre 201</w:t>
      </w:r>
      <w:r>
        <w:rPr>
          <w:rFonts w:ascii="Arial Narrow" w:hAnsi="Arial Narrow"/>
        </w:rPr>
        <w:t>7</w:t>
      </w:r>
      <w:r w:rsidRPr="00CF7EFA">
        <w:rPr>
          <w:rFonts w:ascii="Arial Narrow" w:hAnsi="Arial Narrow"/>
        </w:rPr>
        <w:t xml:space="preserve"> (soit une variation de </w:t>
      </w:r>
      <w:r>
        <w:rPr>
          <w:rFonts w:ascii="Arial Narrow" w:hAnsi="Arial Narrow"/>
        </w:rPr>
        <w:t>1</w:t>
      </w:r>
      <w:r w:rsidRPr="00CF7EFA">
        <w:rPr>
          <w:rFonts w:ascii="Arial Narrow" w:hAnsi="Arial Narrow"/>
        </w:rPr>
        <w:t>.</w:t>
      </w:r>
      <w:r>
        <w:rPr>
          <w:rFonts w:ascii="Arial Narrow" w:hAnsi="Arial Narrow"/>
        </w:rPr>
        <w:t>57</w:t>
      </w:r>
      <w:r w:rsidRPr="00CF7EFA">
        <w:rPr>
          <w:rFonts w:ascii="Arial Narrow" w:hAnsi="Arial Narrow"/>
        </w:rPr>
        <w:t>%) et précise les nouveaux montants mensuels consécutifs à cette révision, et concernant chacun des neuf logements concernés (logements situés Place du Général de Gaulle, rue Fernand Toussaint et route de Briey).</w:t>
      </w:r>
    </w:p>
    <w:p w:rsidR="00B467A7" w:rsidRPr="00EE0A14" w:rsidRDefault="00B467A7" w:rsidP="00B467A7">
      <w:pPr>
        <w:jc w:val="center"/>
        <w:rPr>
          <w:rFonts w:ascii="Comic Sans MS" w:hAnsi="Comic Sans MS"/>
          <w:b/>
          <w:sz w:val="18"/>
          <w:szCs w:val="18"/>
          <w:u w:val="single"/>
        </w:rPr>
      </w:pPr>
      <w:r w:rsidRPr="00EE0A14">
        <w:rPr>
          <w:rFonts w:ascii="Comic Sans MS" w:hAnsi="Comic Sans MS"/>
          <w:b/>
          <w:sz w:val="18"/>
          <w:szCs w:val="18"/>
          <w:u w:val="single"/>
        </w:rPr>
        <w:t>LOYERS 201</w:t>
      </w:r>
      <w:r>
        <w:rPr>
          <w:rFonts w:ascii="Comic Sans MS" w:hAnsi="Comic Sans MS"/>
          <w:b/>
          <w:sz w:val="18"/>
          <w:szCs w:val="18"/>
          <w:u w:val="single"/>
        </w:rPr>
        <w:t>9</w:t>
      </w:r>
      <w:r w:rsidRPr="00EE0A14">
        <w:rPr>
          <w:rFonts w:ascii="Comic Sans MS" w:hAnsi="Comic Sans MS"/>
          <w:b/>
          <w:sz w:val="18"/>
          <w:szCs w:val="18"/>
          <w:u w:val="single"/>
        </w:rPr>
        <w:t xml:space="preserve"> DES GARAGES</w:t>
      </w:r>
    </w:p>
    <w:p w:rsidR="00B467A7" w:rsidRDefault="00B467A7" w:rsidP="00B467A7">
      <w:pPr>
        <w:ind w:firstLine="709"/>
        <w:rPr>
          <w:rFonts w:ascii="Arial Narrow" w:hAnsi="Arial Narrow"/>
        </w:rPr>
      </w:pPr>
      <w:r w:rsidRPr="00CF7EFA">
        <w:rPr>
          <w:rFonts w:ascii="Arial Narrow" w:hAnsi="Arial Narrow"/>
        </w:rPr>
        <w:t xml:space="preserve">Monsieur le Maire rappelle à l’assemblée que les tarifs de location des garages de la commune situés rue du Stade, et Place du Général de Gaulle </w:t>
      </w:r>
      <w:r>
        <w:rPr>
          <w:rFonts w:ascii="Arial Narrow" w:hAnsi="Arial Narrow"/>
        </w:rPr>
        <w:t xml:space="preserve">ont été </w:t>
      </w:r>
      <w:r w:rsidRPr="00CF7EFA">
        <w:rPr>
          <w:rFonts w:ascii="Arial Narrow" w:hAnsi="Arial Narrow"/>
        </w:rPr>
        <w:t>fixés à un montant mensuel de 30,00€ depuis le 1er janvier 201</w:t>
      </w:r>
      <w:r>
        <w:rPr>
          <w:rFonts w:ascii="Arial Narrow" w:hAnsi="Arial Narrow"/>
        </w:rPr>
        <w:t>8</w:t>
      </w:r>
      <w:r w:rsidRPr="00CF7EFA">
        <w:rPr>
          <w:rFonts w:ascii="Arial Narrow" w:hAnsi="Arial Narrow"/>
        </w:rPr>
        <w:t xml:space="preserve"> et propose le même tarif pour 201</w:t>
      </w:r>
      <w:r>
        <w:rPr>
          <w:rFonts w:ascii="Arial Narrow" w:hAnsi="Arial Narrow"/>
        </w:rPr>
        <w:t>9</w:t>
      </w:r>
      <w:r w:rsidRPr="00CF7EFA">
        <w:rPr>
          <w:rFonts w:ascii="Arial Narrow" w:hAnsi="Arial Narrow"/>
        </w:rPr>
        <w:t>. Il rappelle que les locations successives de ces garages, sont attribuées par le Maire en conformité avec ce tarif, et en respectant l’ordre chronologique des demandes de location de garages enregistrées en Mairie.</w:t>
      </w: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604238131" r:id="rId20"/>
        </w:object>
      </w:r>
    </w:p>
    <w:p w:rsidR="00990D67" w:rsidRDefault="00990D67" w:rsidP="00990D67">
      <w:pPr>
        <w:jc w:val="center"/>
        <w:rPr>
          <w:rFonts w:ascii="Comic Sans MS" w:hAnsi="Comic Sans MS"/>
          <w:b/>
          <w:bCs/>
          <w:sz w:val="18"/>
          <w:szCs w:val="18"/>
        </w:rPr>
      </w:pPr>
      <w:r>
        <w:rPr>
          <w:rFonts w:ascii="Comic Sans MS" w:hAnsi="Comic Sans MS"/>
          <w:b/>
          <w:bCs/>
          <w:sz w:val="18"/>
          <w:szCs w:val="18"/>
        </w:rPr>
        <w:t>La séance est levée à</w:t>
      </w:r>
      <w:r w:rsidR="00C20616">
        <w:rPr>
          <w:rFonts w:ascii="Comic Sans MS" w:hAnsi="Comic Sans MS"/>
          <w:b/>
          <w:bCs/>
          <w:sz w:val="18"/>
          <w:szCs w:val="18"/>
        </w:rPr>
        <w:t xml:space="preserve"> 21h</w:t>
      </w:r>
      <w:r w:rsidR="002C7FF5">
        <w:rPr>
          <w:rFonts w:ascii="Comic Sans MS" w:hAnsi="Comic Sans MS"/>
          <w:b/>
          <w:bCs/>
          <w:sz w:val="18"/>
          <w:szCs w:val="18"/>
        </w:rPr>
        <w:t>4</w:t>
      </w:r>
      <w:r w:rsidR="00491206">
        <w:rPr>
          <w:rFonts w:ascii="Comic Sans MS" w:hAnsi="Comic Sans MS"/>
          <w:b/>
          <w:bCs/>
          <w:sz w:val="18"/>
          <w:szCs w:val="18"/>
        </w:rPr>
        <w:t>5</w:t>
      </w:r>
      <w:r w:rsidR="00355FEB">
        <w:rPr>
          <w:rFonts w:ascii="Comic Sans MS" w:hAnsi="Comic Sans MS"/>
          <w:b/>
          <w:bCs/>
          <w:sz w:val="18"/>
          <w:szCs w:val="18"/>
        </w:rPr>
        <w:t>,</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37" type="#_x0000_t75" style="width:90.15pt;height:13.75pt" o:ole="">
            <v:imagedata r:id="rId8" o:title=""/>
          </v:shape>
          <o:OLEObject Type="Embed" ProgID="Word.Picture.8" ShapeID="_x0000_i1037" DrawAspect="Content" ObjectID="_1604238132" r:id="rId21"/>
        </w:object>
      </w:r>
    </w:p>
    <w:sectPr w:rsidR="00990D67" w:rsidSect="00971AD6">
      <w:headerReference w:type="first" r:id="rId22"/>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6D" w:rsidRDefault="00E70C6D">
      <w:r>
        <w:separator/>
      </w:r>
    </w:p>
  </w:endnote>
  <w:endnote w:type="continuationSeparator" w:id="1">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6D" w:rsidRDefault="00E70C6D">
      <w:r>
        <w:separator/>
      </w:r>
    </w:p>
  </w:footnote>
  <w:footnote w:type="continuationSeparator" w:id="1">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0FB"/>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4FF"/>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395"/>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284"/>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351"/>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38F"/>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206"/>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5D02"/>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18B"/>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6EF"/>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9FC"/>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40"/>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1904"/>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1B69"/>
    <w:rsid w:val="00B021C2"/>
    <w:rsid w:val="00B0251B"/>
    <w:rsid w:val="00B0272E"/>
    <w:rsid w:val="00B02DF6"/>
    <w:rsid w:val="00B0349F"/>
    <w:rsid w:val="00B03508"/>
    <w:rsid w:val="00B0423A"/>
    <w:rsid w:val="00B0476D"/>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7A7"/>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5EF"/>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AD9"/>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11C"/>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uiPriority w:val="99"/>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B0476D"/>
    <w:rPr>
      <w:b/>
      <w:bCs/>
      <w:sz w:val="32"/>
    </w:r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3621357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E6A762-E7FA-4812-B3D1-7E129E20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7</TotalTime>
  <Pages>6</Pages>
  <Words>3991</Words>
  <Characters>21678</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11</cp:revision>
  <cp:lastPrinted>2018-07-04T08:57:00Z</cp:lastPrinted>
  <dcterms:created xsi:type="dcterms:W3CDTF">2018-11-07T16:07:00Z</dcterms:created>
  <dcterms:modified xsi:type="dcterms:W3CDTF">2018-11-20T15:55:00Z</dcterms:modified>
</cp:coreProperties>
</file>