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0173D3" w:rsidRPr="006B3427" w:rsidRDefault="00362727" w:rsidP="00362727">
      <w:pPr>
        <w:ind w:firstLine="709"/>
        <w:jc w:val="center"/>
        <w:rPr>
          <w:rFonts w:ascii="Comic Sans MS" w:hAnsi="Comic Sans MS"/>
          <w:szCs w:val="22"/>
        </w:rPr>
      </w:pPr>
      <w:r>
        <w:rPr>
          <w:rFonts w:ascii="Comic Sans MS" w:hAnsi="Comic Sans MS"/>
          <w:szCs w:val="22"/>
        </w:rPr>
        <w:t>Compte-rendu de la réunion</w:t>
      </w:r>
      <w:r w:rsidR="000173D3" w:rsidRPr="006B3427">
        <w:rPr>
          <w:rFonts w:ascii="Comic Sans MS" w:hAnsi="Comic Sans MS"/>
          <w:szCs w:val="22"/>
        </w:rPr>
        <w:t xml:space="preserve"> du Conseil Municipal</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CC5D82">
        <w:rPr>
          <w:rFonts w:ascii="Comic Sans MS" w:hAnsi="Comic Sans MS"/>
          <w:szCs w:val="22"/>
        </w:rPr>
        <w:t>20</w:t>
      </w:r>
      <w:r w:rsidR="003F7B4F">
        <w:rPr>
          <w:rFonts w:ascii="Comic Sans MS" w:hAnsi="Comic Sans MS"/>
          <w:szCs w:val="22"/>
        </w:rPr>
        <w:t xml:space="preserve"> </w:t>
      </w:r>
      <w:r w:rsidR="0074463C">
        <w:rPr>
          <w:rFonts w:ascii="Comic Sans MS" w:hAnsi="Comic Sans MS"/>
          <w:szCs w:val="22"/>
        </w:rPr>
        <w:t>Décembre</w:t>
      </w:r>
      <w:r w:rsidR="003F7B4F">
        <w:rPr>
          <w:rFonts w:ascii="Comic Sans MS" w:hAnsi="Comic Sans MS"/>
          <w:szCs w:val="22"/>
        </w:rPr>
        <w:t xml:space="preserve"> </w:t>
      </w:r>
      <w:r w:rsidR="0060076B">
        <w:rPr>
          <w:rFonts w:ascii="Comic Sans MS" w:hAnsi="Comic Sans MS"/>
          <w:szCs w:val="22"/>
        </w:rPr>
        <w:t>201</w:t>
      </w:r>
      <w:r w:rsidR="003A63F7">
        <w:rPr>
          <w:rFonts w:ascii="Comic Sans MS" w:hAnsi="Comic Sans MS"/>
          <w:szCs w:val="22"/>
        </w:rPr>
        <w:t>7</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r w:rsidR="003F7B4F">
        <w:rPr>
          <w:rFonts w:ascii="Comic Sans MS" w:hAnsi="Comic Sans MS"/>
          <w:szCs w:val="22"/>
        </w:rPr>
        <w:t xml:space="preserve"> 30</w:t>
      </w:r>
    </w:p>
    <w:p w:rsidR="000173D3" w:rsidRPr="00EC6CE7" w:rsidRDefault="00EC6CE7" w:rsidP="00F65F2D">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sidR="0091200C">
        <w:rPr>
          <w:rFonts w:ascii="Comic Sans MS" w:eastAsia="Arial Unicode MS" w:hAnsi="Comic Sans MS"/>
          <w:sz w:val="20"/>
        </w:rPr>
        <w:t xml:space="preserve"> </w:t>
      </w:r>
      <w:r w:rsidR="00830BC4">
        <w:rPr>
          <w:rFonts w:ascii="Comic Sans MS" w:eastAsia="Arial Unicode MS" w:hAnsi="Comic Sans MS"/>
          <w:sz w:val="20"/>
        </w:rPr>
        <w:t>22</w:t>
      </w:r>
      <w:r w:rsidR="00BA509A">
        <w:rPr>
          <w:rFonts w:ascii="Comic Sans MS" w:eastAsia="Arial Unicode MS" w:hAnsi="Comic Sans MS"/>
          <w:sz w:val="20"/>
        </w:rPr>
        <w:t>h</w:t>
      </w:r>
      <w:r w:rsidR="0049509E">
        <w:rPr>
          <w:rFonts w:ascii="Comic Sans MS" w:eastAsia="Arial Unicode MS" w:hAnsi="Comic Sans MS"/>
          <w:sz w:val="20"/>
        </w:rPr>
        <w:t>25</w:t>
      </w:r>
      <w:r w:rsidRPr="00EC6CE7">
        <w:rPr>
          <w:rFonts w:ascii="Comic Sans MS" w:eastAsia="Arial Unicode MS" w:hAnsi="Comic Sans MS"/>
          <w:sz w:val="20"/>
        </w:rPr>
        <w:t>)</w:t>
      </w:r>
    </w:p>
    <w:p w:rsidR="00864E35" w:rsidRPr="00205F2E" w:rsidRDefault="00864E35"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864E35" w:rsidRPr="00205F2E" w:rsidRDefault="00864E35"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864E35" w:rsidRPr="00205F2E" w:rsidRDefault="00864E35"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864E35" w:rsidRPr="00F154AD" w:rsidRDefault="00864E35"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864E35" w:rsidRDefault="00864E35"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864E35" w:rsidRDefault="00864E35"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864E35" w:rsidRPr="00996322" w:rsidRDefault="00864E35"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864E35" w:rsidRPr="00996322" w:rsidRDefault="00864E35" w:rsidP="00864E35">
      <w:pPr>
        <w:rPr>
          <w:rFonts w:ascii="Comic Sans MS" w:hAnsi="Comic Sans MS"/>
          <w:sz w:val="16"/>
          <w:szCs w:val="16"/>
        </w:rPr>
      </w:pPr>
      <w:r w:rsidRPr="00996322">
        <w:rPr>
          <w:rFonts w:ascii="Comic Sans MS" w:hAnsi="Comic Sans MS"/>
          <w:sz w:val="16"/>
          <w:szCs w:val="16"/>
        </w:rPr>
        <w:t>M. René THIRY donne lecture des procurations.</w:t>
      </w:r>
    </w:p>
    <w:p w:rsidR="00864E35" w:rsidRDefault="00864E35" w:rsidP="00864E35">
      <w:pPr>
        <w:pStyle w:val="En-tte"/>
        <w:rPr>
          <w:rFonts w:ascii="Comic Sans MS" w:hAnsi="Comic Sans MS"/>
          <w:sz w:val="16"/>
          <w:szCs w:val="16"/>
        </w:rPr>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p w:rsidR="00864E35" w:rsidRDefault="00864E35" w:rsidP="00864E35">
      <w:pPr>
        <w:pStyle w:val="En-tte"/>
      </w:pPr>
      <w:r>
        <w:rPr>
          <w:rFonts w:ascii="Comic Sans MS" w:hAnsi="Comic Sans MS"/>
          <w:sz w:val="16"/>
          <w:szCs w:val="16"/>
        </w:rPr>
        <w:t xml:space="preserve">Monsieur le Maire propose de respecter une minute de silence suite à l’accident de car survenue à Millas dans les </w:t>
      </w:r>
      <w:r w:rsidRPr="00864E35">
        <w:rPr>
          <w:rFonts w:ascii="Comic Sans MS" w:hAnsi="Comic Sans MS"/>
          <w:sz w:val="16"/>
          <w:szCs w:val="16"/>
        </w:rPr>
        <w:t>Pyrénées-Orientales</w:t>
      </w:r>
      <w:r>
        <w:rPr>
          <w:rFonts w:ascii="Comic Sans MS" w:hAnsi="Comic Sans MS"/>
          <w:sz w:val="16"/>
          <w:szCs w:val="16"/>
        </w:rPr>
        <w:t xml:space="preserve">, la minute est respecté dans la solennité </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76675219" r:id="rId9"/>
        </w:object>
      </w:r>
    </w:p>
    <w:p w:rsidR="00864E35" w:rsidRDefault="00864E35" w:rsidP="00864E35">
      <w:pPr>
        <w:rPr>
          <w:rFonts w:ascii="Comic Sans MS" w:eastAsia="Comic Sans MS" w:hAnsi="Comic Sans MS" w:cs="Comic Sans MS"/>
          <w:b/>
          <w:sz w:val="18"/>
          <w:szCs w:val="18"/>
        </w:rPr>
      </w:pPr>
      <w:r>
        <w:rPr>
          <w:rFonts w:ascii="Comic Sans MS" w:eastAsia="Comic Sans MS" w:hAnsi="Comic Sans MS" w:cs="Comic Sans MS"/>
          <w:b/>
          <w:sz w:val="18"/>
          <w:szCs w:val="18"/>
        </w:rPr>
        <w:t>N°115/2017</w:t>
      </w:r>
    </w:p>
    <w:p w:rsidR="00864E35" w:rsidRDefault="00864E35" w:rsidP="00864E35">
      <w:pPr>
        <w:pStyle w:val="Titre2"/>
        <w:rPr>
          <w:b/>
          <w:sz w:val="18"/>
          <w:szCs w:val="16"/>
        </w:rPr>
      </w:pPr>
      <w:r>
        <w:rPr>
          <w:b/>
          <w:sz w:val="18"/>
          <w:szCs w:val="16"/>
        </w:rPr>
        <w:t>MARCHE DE TRAVAUX RENOVATION THERMIQUE GROUPE SCOLAIRE MAIRIE</w:t>
      </w:r>
    </w:p>
    <w:p w:rsidR="00864E35" w:rsidRPr="00B53CF2" w:rsidRDefault="00864E35" w:rsidP="00864E35"/>
    <w:p w:rsidR="00864E35" w:rsidRPr="00A821CF" w:rsidRDefault="00864E35" w:rsidP="00864E35">
      <w:pPr>
        <w:pStyle w:val="Corpsdetexte28"/>
        <w:textAlignment w:val="auto"/>
        <w:rPr>
          <w:rFonts w:ascii="Arial Narrow" w:hAnsi="Arial Narrow"/>
          <w:b/>
          <w:sz w:val="20"/>
          <w:szCs w:val="18"/>
        </w:rPr>
      </w:pPr>
      <w:r w:rsidRPr="00A821CF">
        <w:rPr>
          <w:rFonts w:ascii="Arial Narrow" w:hAnsi="Arial Narrow"/>
          <w:b/>
          <w:sz w:val="20"/>
          <w:szCs w:val="18"/>
        </w:rPr>
        <w:t>Le Conseil Municipal,</w:t>
      </w:r>
    </w:p>
    <w:p w:rsidR="00864E35" w:rsidRDefault="00864E35" w:rsidP="00864E35">
      <w:pPr>
        <w:pStyle w:val="Corpsdetexte28"/>
        <w:overflowPunct/>
        <w:autoSpaceDE/>
        <w:autoSpaceDN/>
        <w:adjustRightInd/>
        <w:ind w:left="708"/>
        <w:textAlignment w:val="auto"/>
        <w:rPr>
          <w:rFonts w:ascii="Arial Narrow" w:hAnsi="Arial Narrow"/>
          <w:bCs/>
          <w:sz w:val="20"/>
          <w:szCs w:val="18"/>
        </w:rPr>
      </w:pPr>
      <w:r w:rsidRPr="005167E7">
        <w:rPr>
          <w:rFonts w:ascii="Arial Narrow" w:hAnsi="Arial Narrow"/>
          <w:bCs/>
          <w:sz w:val="20"/>
          <w:szCs w:val="18"/>
        </w:rPr>
        <w:t>Vu</w:t>
      </w:r>
      <w:r w:rsidRPr="00A821CF">
        <w:rPr>
          <w:rFonts w:ascii="Arial Narrow" w:hAnsi="Arial Narrow"/>
          <w:bCs/>
          <w:sz w:val="20"/>
          <w:szCs w:val="18"/>
        </w:rPr>
        <w:t xml:space="preserve"> l’</w:t>
      </w:r>
      <w:r>
        <w:rPr>
          <w:rFonts w:ascii="Arial Narrow" w:hAnsi="Arial Narrow"/>
          <w:bCs/>
          <w:sz w:val="20"/>
          <w:szCs w:val="18"/>
        </w:rPr>
        <w:t>o</w:t>
      </w:r>
      <w:r w:rsidRPr="00A821CF">
        <w:rPr>
          <w:rFonts w:ascii="Arial Narrow" w:hAnsi="Arial Narrow"/>
          <w:bCs/>
          <w:sz w:val="20"/>
          <w:szCs w:val="18"/>
        </w:rPr>
        <w:t>rdonnance n° 2015-899 du 23 juillet 2015 relative aux marchés publics</w:t>
      </w:r>
    </w:p>
    <w:p w:rsidR="00864E35" w:rsidRPr="005167E7" w:rsidRDefault="00864E35" w:rsidP="00864E35">
      <w:pPr>
        <w:pStyle w:val="Corpsdetexte28"/>
        <w:overflowPunct/>
        <w:autoSpaceDE/>
        <w:autoSpaceDN/>
        <w:adjustRightInd/>
        <w:ind w:left="708"/>
        <w:textAlignment w:val="auto"/>
        <w:rPr>
          <w:rFonts w:ascii="Arial Narrow" w:hAnsi="Arial Narrow"/>
          <w:bCs/>
          <w:sz w:val="20"/>
          <w:szCs w:val="18"/>
        </w:rPr>
      </w:pPr>
      <w:r w:rsidRPr="005167E7">
        <w:rPr>
          <w:rFonts w:ascii="Arial Narrow" w:hAnsi="Arial Narrow"/>
          <w:bCs/>
          <w:sz w:val="20"/>
          <w:szCs w:val="18"/>
        </w:rPr>
        <w:t>Vu le</w:t>
      </w:r>
      <w:r w:rsidRPr="005167E7">
        <w:rPr>
          <w:rFonts w:ascii="Arial Narrow" w:hAnsi="Arial Narrow"/>
          <w:b/>
          <w:sz w:val="20"/>
          <w:szCs w:val="18"/>
        </w:rPr>
        <w:t xml:space="preserve"> </w:t>
      </w:r>
      <w:r w:rsidRPr="005167E7">
        <w:rPr>
          <w:rFonts w:ascii="Arial Narrow" w:hAnsi="Arial Narrow"/>
          <w:bCs/>
          <w:sz w:val="20"/>
          <w:szCs w:val="18"/>
        </w:rPr>
        <w:t>Décret n° 2016-360 du 25 mars 2016 relatif aux marchés publics </w:t>
      </w:r>
    </w:p>
    <w:p w:rsidR="00864E35" w:rsidRPr="00A821CF" w:rsidRDefault="00864E35" w:rsidP="00864E35">
      <w:pPr>
        <w:pStyle w:val="Corpsdetexte28"/>
        <w:overflowPunct/>
        <w:autoSpaceDE/>
        <w:autoSpaceDN/>
        <w:adjustRightInd/>
        <w:ind w:left="708"/>
        <w:textAlignment w:val="auto"/>
        <w:rPr>
          <w:rFonts w:ascii="Arial Narrow" w:hAnsi="Arial Narrow"/>
          <w:bCs/>
          <w:sz w:val="20"/>
          <w:szCs w:val="18"/>
        </w:rPr>
      </w:pPr>
      <w:r w:rsidRPr="005167E7">
        <w:rPr>
          <w:rFonts w:ascii="Arial Narrow" w:hAnsi="Arial Narrow"/>
          <w:bCs/>
          <w:sz w:val="20"/>
          <w:szCs w:val="18"/>
        </w:rPr>
        <w:t>Vu</w:t>
      </w:r>
      <w:r w:rsidRPr="00A821CF">
        <w:rPr>
          <w:rFonts w:ascii="Arial Narrow" w:hAnsi="Arial Narrow"/>
          <w:bCs/>
          <w:sz w:val="20"/>
          <w:szCs w:val="18"/>
        </w:rPr>
        <w:t xml:space="preserve"> le Code général des Collectivités Territoriales, notamment ses articles L 2122-21, L 2122-21-1 et L 2122-22,</w:t>
      </w:r>
    </w:p>
    <w:p w:rsidR="00864E35" w:rsidRPr="00A821CF" w:rsidRDefault="00864E35" w:rsidP="00864E35">
      <w:pPr>
        <w:pStyle w:val="Corpsdetexte28"/>
        <w:overflowPunct/>
        <w:autoSpaceDE/>
        <w:autoSpaceDN/>
        <w:adjustRightInd/>
        <w:ind w:firstLine="709"/>
        <w:textAlignment w:val="auto"/>
        <w:rPr>
          <w:rFonts w:ascii="Arial Narrow" w:hAnsi="Arial Narrow"/>
          <w:bCs/>
          <w:sz w:val="20"/>
          <w:szCs w:val="18"/>
        </w:rPr>
      </w:pPr>
      <w:r w:rsidRPr="005167E7">
        <w:rPr>
          <w:rFonts w:ascii="Arial Narrow" w:hAnsi="Arial Narrow"/>
          <w:bCs/>
          <w:sz w:val="20"/>
          <w:szCs w:val="18"/>
        </w:rPr>
        <w:t>Vu</w:t>
      </w:r>
      <w:r w:rsidRPr="00A821CF">
        <w:rPr>
          <w:rFonts w:ascii="Arial Narrow" w:hAnsi="Arial Narrow"/>
          <w:bCs/>
          <w:sz w:val="20"/>
          <w:szCs w:val="18"/>
        </w:rPr>
        <w:t xml:space="preserve"> les crédits inscrits en section d’investissement du budget primitif 201</w:t>
      </w:r>
      <w:r>
        <w:rPr>
          <w:rFonts w:ascii="Arial Narrow" w:hAnsi="Arial Narrow"/>
          <w:bCs/>
          <w:sz w:val="20"/>
          <w:szCs w:val="18"/>
        </w:rPr>
        <w:t>7</w:t>
      </w:r>
      <w:r w:rsidRPr="00A821CF">
        <w:rPr>
          <w:rFonts w:ascii="Arial Narrow" w:hAnsi="Arial Narrow"/>
          <w:bCs/>
          <w:sz w:val="20"/>
          <w:szCs w:val="18"/>
        </w:rPr>
        <w:t xml:space="preserve"> Ville (opération n° </w:t>
      </w:r>
      <w:r>
        <w:rPr>
          <w:rFonts w:ascii="Arial Narrow" w:hAnsi="Arial Narrow"/>
          <w:bCs/>
          <w:sz w:val="20"/>
          <w:szCs w:val="18"/>
        </w:rPr>
        <w:t>34</w:t>
      </w:r>
      <w:r w:rsidRPr="00A821CF">
        <w:rPr>
          <w:rFonts w:ascii="Arial Narrow" w:hAnsi="Arial Narrow"/>
          <w:bCs/>
          <w:sz w:val="20"/>
          <w:szCs w:val="18"/>
        </w:rPr>
        <w:t xml:space="preserve">), relatifs aux travaux de </w:t>
      </w:r>
      <w:r>
        <w:rPr>
          <w:rFonts w:ascii="Arial Narrow" w:hAnsi="Arial Narrow"/>
          <w:bCs/>
          <w:sz w:val="20"/>
          <w:szCs w:val="18"/>
        </w:rPr>
        <w:t xml:space="preserve">rénovation thermique du bâtiment Groupe Scolaire-Mairie </w:t>
      </w:r>
      <w:r w:rsidRPr="00A821CF">
        <w:rPr>
          <w:rFonts w:ascii="Arial Narrow" w:hAnsi="Arial Narrow"/>
          <w:bCs/>
          <w:sz w:val="20"/>
          <w:szCs w:val="18"/>
        </w:rPr>
        <w:t xml:space="preserve">pour un montant total de </w:t>
      </w:r>
      <w:r>
        <w:rPr>
          <w:rFonts w:ascii="Arial Narrow" w:hAnsi="Arial Narrow"/>
          <w:bCs/>
          <w:sz w:val="20"/>
          <w:szCs w:val="18"/>
        </w:rPr>
        <w:t>725</w:t>
      </w:r>
      <w:r w:rsidRPr="00A821CF">
        <w:rPr>
          <w:rFonts w:ascii="Arial Narrow" w:hAnsi="Arial Narrow"/>
          <w:bCs/>
          <w:sz w:val="20"/>
          <w:szCs w:val="18"/>
        </w:rPr>
        <w:t xml:space="preserve"> 000,00 € TTC, </w:t>
      </w:r>
    </w:p>
    <w:p w:rsidR="00864E35" w:rsidRDefault="00864E35" w:rsidP="00864E35">
      <w:pPr>
        <w:ind w:firstLine="709"/>
        <w:rPr>
          <w:rFonts w:ascii="Arial Narrow" w:hAnsi="Arial Narrow"/>
          <w:bCs/>
          <w:szCs w:val="18"/>
        </w:rPr>
      </w:pPr>
      <w:r w:rsidRPr="005167E7">
        <w:rPr>
          <w:rFonts w:ascii="Arial Narrow" w:hAnsi="Arial Narrow"/>
          <w:bCs/>
          <w:szCs w:val="18"/>
        </w:rPr>
        <w:t xml:space="preserve">Vu les pièces constitutives de l’appel à concurrence, </w:t>
      </w:r>
    </w:p>
    <w:p w:rsidR="00864E35" w:rsidRPr="005167E7" w:rsidRDefault="00864E35" w:rsidP="00864E35">
      <w:pPr>
        <w:ind w:firstLine="709"/>
        <w:rPr>
          <w:rFonts w:ascii="Arial Narrow" w:hAnsi="Arial Narrow"/>
          <w:bCs/>
          <w:szCs w:val="18"/>
        </w:rPr>
      </w:pPr>
      <w:r>
        <w:rPr>
          <w:rFonts w:ascii="Arial Narrow" w:hAnsi="Arial Narrow"/>
          <w:bCs/>
          <w:szCs w:val="18"/>
        </w:rPr>
        <w:t>V</w:t>
      </w:r>
      <w:r w:rsidRPr="005167E7">
        <w:rPr>
          <w:rFonts w:ascii="Arial Narrow" w:hAnsi="Arial Narrow"/>
          <w:bCs/>
          <w:szCs w:val="18"/>
        </w:rPr>
        <w:t>u le rapport d’analyse des offres établi par le Maître d’œuvre EW Architecte en application des critères énoncés dans le cahier des charges,</w:t>
      </w:r>
    </w:p>
    <w:p w:rsidR="00864E35" w:rsidRPr="005167E7" w:rsidRDefault="00864E35" w:rsidP="00864E35">
      <w:pPr>
        <w:ind w:firstLine="708"/>
        <w:rPr>
          <w:rFonts w:ascii="Arial Narrow" w:hAnsi="Arial Narrow"/>
          <w:bCs/>
          <w:szCs w:val="18"/>
        </w:rPr>
      </w:pPr>
      <w:r w:rsidRPr="005167E7">
        <w:rPr>
          <w:rFonts w:ascii="Arial Narrow" w:hAnsi="Arial Narrow"/>
          <w:bCs/>
          <w:szCs w:val="18"/>
        </w:rPr>
        <w:t>Considérant qu’aux termes de la mise en concurrence les entreprises suivantes ont remis les offres ci-dessous :</w:t>
      </w:r>
    </w:p>
    <w:p w:rsidR="00864E35" w:rsidRPr="005167E7" w:rsidRDefault="00864E35" w:rsidP="00864E35">
      <w:pPr>
        <w:ind w:left="709" w:firstLine="709"/>
        <w:rPr>
          <w:rFonts w:ascii="Arial Narrow" w:hAnsi="Arial Narrow"/>
          <w:bCs/>
          <w:szCs w:val="18"/>
        </w:rPr>
      </w:pPr>
      <w:r w:rsidRPr="005167E7">
        <w:rPr>
          <w:rFonts w:ascii="Arial Narrow" w:hAnsi="Arial Narrow"/>
          <w:bCs/>
          <w:szCs w:val="18"/>
        </w:rPr>
        <w:t>-Pour le Lot 1 Isolation Extérie</w:t>
      </w:r>
      <w:r>
        <w:rPr>
          <w:rFonts w:ascii="Arial Narrow" w:hAnsi="Arial Narrow"/>
          <w:bCs/>
          <w:szCs w:val="18"/>
        </w:rPr>
        <w:t xml:space="preserve">ur par l’entreprise Pro Façade  pour un montant de </w:t>
      </w:r>
      <w:r w:rsidRPr="009A5FB2">
        <w:rPr>
          <w:rFonts w:ascii="Arial Narrow" w:hAnsi="Arial Narrow"/>
          <w:bCs/>
          <w:szCs w:val="18"/>
        </w:rPr>
        <w:t>217</w:t>
      </w:r>
      <w:r>
        <w:rPr>
          <w:rFonts w:ascii="Arial Narrow" w:hAnsi="Arial Narrow"/>
          <w:bCs/>
          <w:szCs w:val="18"/>
        </w:rPr>
        <w:t> </w:t>
      </w:r>
      <w:r w:rsidRPr="009A5FB2">
        <w:rPr>
          <w:rFonts w:ascii="Arial Narrow" w:hAnsi="Arial Narrow"/>
          <w:bCs/>
          <w:szCs w:val="18"/>
        </w:rPr>
        <w:t>599</w:t>
      </w:r>
      <w:r>
        <w:rPr>
          <w:rFonts w:ascii="Arial Narrow" w:hAnsi="Arial Narrow"/>
          <w:bCs/>
          <w:szCs w:val="18"/>
        </w:rPr>
        <w:t>,</w:t>
      </w:r>
      <w:r w:rsidRPr="009A5FB2">
        <w:rPr>
          <w:rFonts w:ascii="Arial Narrow" w:hAnsi="Arial Narrow"/>
          <w:bCs/>
          <w:szCs w:val="18"/>
        </w:rPr>
        <w:t>95</w:t>
      </w:r>
      <w:r>
        <w:rPr>
          <w:rFonts w:ascii="Arial Narrow" w:hAnsi="Arial Narrow"/>
          <w:bCs/>
          <w:szCs w:val="18"/>
        </w:rPr>
        <w:t xml:space="preserve"> € HT</w:t>
      </w:r>
    </w:p>
    <w:p w:rsidR="00864E35" w:rsidRPr="005167E7" w:rsidRDefault="00864E35" w:rsidP="00864E35">
      <w:pPr>
        <w:rPr>
          <w:rFonts w:ascii="Arial Narrow" w:hAnsi="Arial Narrow"/>
          <w:bCs/>
          <w:szCs w:val="18"/>
        </w:rPr>
      </w:pPr>
      <w:r w:rsidRPr="005167E7">
        <w:rPr>
          <w:rFonts w:ascii="Arial Narrow" w:hAnsi="Arial Narrow"/>
          <w:bCs/>
          <w:szCs w:val="18"/>
        </w:rPr>
        <w:tab/>
      </w:r>
      <w:r w:rsidRPr="005167E7">
        <w:rPr>
          <w:rFonts w:ascii="Arial Narrow" w:hAnsi="Arial Narrow"/>
          <w:bCs/>
          <w:szCs w:val="18"/>
        </w:rPr>
        <w:tab/>
        <w:t>-Pour le Lot 2 Isolation des combles par l’entreprise</w:t>
      </w:r>
      <w:r>
        <w:rPr>
          <w:rFonts w:ascii="Arial Narrow" w:hAnsi="Arial Narrow"/>
          <w:bCs/>
          <w:szCs w:val="18"/>
        </w:rPr>
        <w:t xml:space="preserve"> </w:t>
      </w:r>
      <w:proofErr w:type="spellStart"/>
      <w:r>
        <w:rPr>
          <w:rFonts w:ascii="Arial Narrow" w:hAnsi="Arial Narrow"/>
          <w:bCs/>
          <w:szCs w:val="18"/>
        </w:rPr>
        <w:t>Silistrini</w:t>
      </w:r>
      <w:proofErr w:type="spellEnd"/>
      <w:r>
        <w:rPr>
          <w:rFonts w:ascii="Arial Narrow" w:hAnsi="Arial Narrow"/>
          <w:bCs/>
          <w:szCs w:val="18"/>
        </w:rPr>
        <w:t xml:space="preserve"> pour un montant de 78 870 € HT</w:t>
      </w:r>
    </w:p>
    <w:p w:rsidR="00864E35" w:rsidRPr="005167E7" w:rsidRDefault="00864E35" w:rsidP="00864E35">
      <w:pPr>
        <w:rPr>
          <w:rFonts w:ascii="Arial Narrow" w:hAnsi="Arial Narrow"/>
          <w:bCs/>
          <w:szCs w:val="18"/>
        </w:rPr>
      </w:pPr>
      <w:r w:rsidRPr="005167E7">
        <w:rPr>
          <w:rFonts w:ascii="Arial Narrow" w:hAnsi="Arial Narrow"/>
          <w:bCs/>
          <w:szCs w:val="18"/>
        </w:rPr>
        <w:tab/>
      </w:r>
      <w:r w:rsidRPr="005167E7">
        <w:rPr>
          <w:rFonts w:ascii="Arial Narrow" w:hAnsi="Arial Narrow"/>
          <w:bCs/>
          <w:szCs w:val="18"/>
        </w:rPr>
        <w:tab/>
        <w:t>-Pour le Lot 3 Isolation des Sous-sols par l’entreprise </w:t>
      </w:r>
      <w:r>
        <w:rPr>
          <w:rFonts w:ascii="Arial Narrow" w:hAnsi="Arial Narrow"/>
          <w:bCs/>
          <w:szCs w:val="18"/>
        </w:rPr>
        <w:t>Dannenberger pour un montant de 38 509,59 HT</w:t>
      </w:r>
    </w:p>
    <w:p w:rsidR="00864E35" w:rsidRPr="005167E7" w:rsidRDefault="00864E35" w:rsidP="00864E35">
      <w:pPr>
        <w:rPr>
          <w:rFonts w:ascii="Arial Narrow" w:hAnsi="Arial Narrow"/>
          <w:bCs/>
          <w:szCs w:val="18"/>
        </w:rPr>
      </w:pPr>
      <w:r w:rsidRPr="005167E7">
        <w:rPr>
          <w:rFonts w:ascii="Arial Narrow" w:hAnsi="Arial Narrow"/>
          <w:bCs/>
          <w:szCs w:val="18"/>
        </w:rPr>
        <w:tab/>
      </w:r>
      <w:r w:rsidRPr="005167E7">
        <w:rPr>
          <w:rFonts w:ascii="Arial Narrow" w:hAnsi="Arial Narrow"/>
          <w:bCs/>
          <w:szCs w:val="18"/>
        </w:rPr>
        <w:tab/>
        <w:t>-Pour le Lot 4 Chauffage par l’entreprise </w:t>
      </w:r>
      <w:proofErr w:type="spellStart"/>
      <w:r>
        <w:rPr>
          <w:rFonts w:ascii="Arial Narrow" w:hAnsi="Arial Narrow"/>
          <w:bCs/>
          <w:szCs w:val="18"/>
        </w:rPr>
        <w:t>Thermaclim</w:t>
      </w:r>
      <w:proofErr w:type="spellEnd"/>
      <w:r>
        <w:rPr>
          <w:rFonts w:ascii="Arial Narrow" w:hAnsi="Arial Narrow"/>
          <w:bCs/>
          <w:szCs w:val="18"/>
        </w:rPr>
        <w:t xml:space="preserve"> pour un montant de 44 145,67 € HT</w:t>
      </w:r>
    </w:p>
    <w:p w:rsidR="00864E35" w:rsidRPr="005167E7" w:rsidRDefault="00864E35" w:rsidP="00864E35">
      <w:pPr>
        <w:ind w:left="709"/>
        <w:rPr>
          <w:rFonts w:ascii="Arial Narrow" w:hAnsi="Arial Narrow"/>
          <w:bCs/>
          <w:szCs w:val="18"/>
        </w:rPr>
      </w:pPr>
      <w:r>
        <w:rPr>
          <w:rFonts w:ascii="Arial Narrow" w:hAnsi="Arial Narrow"/>
          <w:bCs/>
          <w:szCs w:val="18"/>
        </w:rPr>
        <w:tab/>
      </w:r>
      <w:r w:rsidRPr="005167E7">
        <w:rPr>
          <w:rFonts w:ascii="Arial Narrow" w:hAnsi="Arial Narrow"/>
          <w:bCs/>
          <w:szCs w:val="18"/>
        </w:rPr>
        <w:t>-</w:t>
      </w:r>
      <w:r>
        <w:rPr>
          <w:rFonts w:ascii="Arial Narrow" w:hAnsi="Arial Narrow"/>
          <w:bCs/>
          <w:szCs w:val="18"/>
        </w:rPr>
        <w:t>Le lot 5 Ventilation est déclaré infructueux car il est nécessaire de mettre à jour le CCTP, les entreprises ayant candidaté seront de nouveau consulter sur la base de ce document mis à jour.</w:t>
      </w:r>
    </w:p>
    <w:p w:rsidR="00864E35" w:rsidRPr="005167E7" w:rsidRDefault="00864E35" w:rsidP="00864E35">
      <w:pPr>
        <w:rPr>
          <w:rFonts w:ascii="Arial Narrow" w:hAnsi="Arial Narrow"/>
          <w:bCs/>
          <w:szCs w:val="18"/>
        </w:rPr>
      </w:pPr>
      <w:r w:rsidRPr="005167E7">
        <w:rPr>
          <w:rFonts w:ascii="Arial Narrow" w:hAnsi="Arial Narrow"/>
          <w:bCs/>
          <w:szCs w:val="18"/>
        </w:rPr>
        <w:tab/>
      </w:r>
      <w:r w:rsidRPr="005167E7">
        <w:rPr>
          <w:rFonts w:ascii="Arial Narrow" w:hAnsi="Arial Narrow"/>
          <w:bCs/>
          <w:szCs w:val="18"/>
        </w:rPr>
        <w:tab/>
        <w:t xml:space="preserve">-Pour le Lot 6 Enduits façades par l’entreprise </w:t>
      </w:r>
      <w:proofErr w:type="spellStart"/>
      <w:r>
        <w:rPr>
          <w:rFonts w:ascii="Arial Narrow" w:hAnsi="Arial Narrow"/>
          <w:bCs/>
          <w:szCs w:val="18"/>
        </w:rPr>
        <w:t>Gunay</w:t>
      </w:r>
      <w:proofErr w:type="spellEnd"/>
      <w:r>
        <w:rPr>
          <w:rFonts w:ascii="Arial Narrow" w:hAnsi="Arial Narrow"/>
          <w:bCs/>
          <w:szCs w:val="18"/>
        </w:rPr>
        <w:t xml:space="preserve"> pour un montant de 36 461,00 € HT</w:t>
      </w:r>
    </w:p>
    <w:p w:rsidR="00864E35" w:rsidRPr="005167E7" w:rsidRDefault="00864E35" w:rsidP="00864E35">
      <w:pPr>
        <w:rPr>
          <w:rFonts w:ascii="Arial Narrow" w:hAnsi="Arial Narrow"/>
          <w:bCs/>
          <w:szCs w:val="18"/>
        </w:rPr>
      </w:pPr>
      <w:r w:rsidRPr="005167E7">
        <w:rPr>
          <w:rFonts w:ascii="Arial Narrow" w:hAnsi="Arial Narrow"/>
          <w:bCs/>
          <w:szCs w:val="18"/>
        </w:rPr>
        <w:tab/>
      </w:r>
      <w:r w:rsidRPr="005167E7">
        <w:rPr>
          <w:rFonts w:ascii="Arial Narrow" w:hAnsi="Arial Narrow"/>
          <w:bCs/>
          <w:szCs w:val="18"/>
        </w:rPr>
        <w:tab/>
        <w:t>-Pour le Lot 7 Menuiserie Extérieur</w:t>
      </w:r>
      <w:r>
        <w:rPr>
          <w:rFonts w:ascii="Arial Narrow" w:hAnsi="Arial Narrow"/>
          <w:bCs/>
          <w:szCs w:val="18"/>
        </w:rPr>
        <w:t>e</w:t>
      </w:r>
      <w:r w:rsidRPr="005167E7">
        <w:rPr>
          <w:rFonts w:ascii="Arial Narrow" w:hAnsi="Arial Narrow"/>
          <w:bCs/>
          <w:szCs w:val="18"/>
        </w:rPr>
        <w:t xml:space="preserve"> par l’entreprise </w:t>
      </w:r>
      <w:proofErr w:type="spellStart"/>
      <w:r>
        <w:rPr>
          <w:rFonts w:ascii="Arial Narrow" w:hAnsi="Arial Narrow"/>
          <w:bCs/>
          <w:szCs w:val="18"/>
        </w:rPr>
        <w:t>Lefevre</w:t>
      </w:r>
      <w:proofErr w:type="spellEnd"/>
      <w:r>
        <w:rPr>
          <w:rFonts w:ascii="Arial Narrow" w:hAnsi="Arial Narrow"/>
          <w:bCs/>
          <w:szCs w:val="18"/>
        </w:rPr>
        <w:t xml:space="preserve"> pour un montant de 12 365,00 € HT</w:t>
      </w:r>
    </w:p>
    <w:p w:rsidR="00864E35" w:rsidRPr="005167E7" w:rsidRDefault="00864E35" w:rsidP="00864E35">
      <w:pPr>
        <w:pStyle w:val="Corpsdetexte23"/>
        <w:overflowPunct/>
        <w:autoSpaceDE/>
        <w:autoSpaceDN/>
        <w:adjustRightInd/>
        <w:ind w:firstLine="709"/>
        <w:textAlignment w:val="auto"/>
        <w:rPr>
          <w:rFonts w:ascii="Arial Narrow" w:hAnsi="Arial Narrow"/>
          <w:bCs/>
          <w:sz w:val="20"/>
          <w:szCs w:val="18"/>
        </w:rPr>
      </w:pPr>
      <w:r w:rsidRPr="005167E7">
        <w:rPr>
          <w:rFonts w:ascii="Arial Narrow" w:hAnsi="Arial Narrow"/>
          <w:bCs/>
          <w:sz w:val="20"/>
          <w:szCs w:val="18"/>
        </w:rPr>
        <w:t>Vu</w:t>
      </w:r>
      <w:r w:rsidRPr="00A821CF">
        <w:rPr>
          <w:rFonts w:ascii="Arial Narrow" w:hAnsi="Arial Narrow"/>
          <w:bCs/>
          <w:sz w:val="20"/>
          <w:szCs w:val="18"/>
        </w:rPr>
        <w:t xml:space="preserve"> </w:t>
      </w:r>
      <w:r>
        <w:rPr>
          <w:rFonts w:ascii="Arial Narrow" w:hAnsi="Arial Narrow"/>
          <w:bCs/>
          <w:sz w:val="20"/>
          <w:szCs w:val="18"/>
        </w:rPr>
        <w:t xml:space="preserve">la Proposition du Maire d’attribuer les différents lots définis par le cahier des charges aux entreprises ci-dessous </w:t>
      </w:r>
      <w:r w:rsidRPr="00A821CF">
        <w:rPr>
          <w:rFonts w:ascii="Arial Narrow" w:hAnsi="Arial Narrow"/>
          <w:bCs/>
          <w:sz w:val="20"/>
          <w:szCs w:val="18"/>
        </w:rPr>
        <w:t xml:space="preserve">pour un montant total HT </w:t>
      </w:r>
      <w:r>
        <w:rPr>
          <w:rFonts w:ascii="Arial Narrow" w:hAnsi="Arial Narrow"/>
          <w:bCs/>
          <w:sz w:val="20"/>
          <w:szCs w:val="18"/>
        </w:rPr>
        <w:t xml:space="preserve">du marché à </w:t>
      </w:r>
      <w:r w:rsidRPr="00A821CF">
        <w:rPr>
          <w:rFonts w:ascii="Arial Narrow" w:hAnsi="Arial Narrow"/>
          <w:bCs/>
          <w:sz w:val="20"/>
          <w:szCs w:val="18"/>
        </w:rPr>
        <w:t xml:space="preserve"> </w:t>
      </w:r>
      <w:r>
        <w:rPr>
          <w:rFonts w:ascii="Arial Narrow" w:hAnsi="Arial Narrow"/>
          <w:bCs/>
          <w:sz w:val="20"/>
          <w:szCs w:val="18"/>
        </w:rPr>
        <w:t>427 951,21</w:t>
      </w:r>
      <w:r w:rsidRPr="005167E7">
        <w:rPr>
          <w:rFonts w:ascii="Arial Narrow" w:hAnsi="Arial Narrow"/>
          <w:bCs/>
          <w:sz w:val="20"/>
          <w:szCs w:val="18"/>
        </w:rPr>
        <w:t>€ HT</w:t>
      </w:r>
    </w:p>
    <w:p w:rsidR="00864E35" w:rsidRPr="005167E7" w:rsidRDefault="00864E35" w:rsidP="00864E35">
      <w:pPr>
        <w:rPr>
          <w:rFonts w:ascii="Arial Narrow" w:hAnsi="Arial Narrow"/>
          <w:bCs/>
          <w:szCs w:val="18"/>
        </w:rPr>
      </w:pPr>
    </w:p>
    <w:p w:rsidR="00864E35" w:rsidRPr="007378DE" w:rsidRDefault="00864E35" w:rsidP="00864E35">
      <w:pPr>
        <w:pStyle w:val="Titre6"/>
        <w:rPr>
          <w:rFonts w:ascii="Arial Narrow" w:hAnsi="Arial Narrow"/>
          <w:b/>
          <w:bCs w:val="0"/>
          <w:sz w:val="20"/>
          <w:szCs w:val="18"/>
        </w:rPr>
      </w:pPr>
      <w:r w:rsidRPr="00A821CF">
        <w:rPr>
          <w:rFonts w:ascii="Arial Narrow" w:hAnsi="Arial Narrow"/>
          <w:b/>
          <w:bCs w:val="0"/>
          <w:sz w:val="20"/>
          <w:szCs w:val="18"/>
        </w:rPr>
        <w:t>Après en avoir délibéré, et à l’unanimité des 1</w:t>
      </w:r>
      <w:r>
        <w:rPr>
          <w:rFonts w:ascii="Arial Narrow" w:hAnsi="Arial Narrow"/>
          <w:b/>
          <w:bCs w:val="0"/>
          <w:sz w:val="20"/>
          <w:szCs w:val="18"/>
        </w:rPr>
        <w:t>7</w:t>
      </w:r>
      <w:r w:rsidRPr="00A821CF">
        <w:rPr>
          <w:rFonts w:ascii="Arial Narrow" w:hAnsi="Arial Narrow"/>
          <w:b/>
          <w:bCs w:val="0"/>
          <w:sz w:val="20"/>
          <w:szCs w:val="18"/>
        </w:rPr>
        <w:t xml:space="preserve"> voix exprimées,</w:t>
      </w:r>
    </w:p>
    <w:p w:rsidR="00864E35" w:rsidRPr="005167E7" w:rsidRDefault="00864E35" w:rsidP="00864E35">
      <w:pPr>
        <w:ind w:left="708"/>
        <w:rPr>
          <w:rFonts w:ascii="Arial Narrow" w:hAnsi="Arial Narrow"/>
          <w:color w:val="FF0000"/>
          <w:szCs w:val="18"/>
        </w:rPr>
      </w:pPr>
      <w:r w:rsidRPr="00A821CF">
        <w:rPr>
          <w:rFonts w:ascii="Arial Narrow" w:hAnsi="Arial Narrow"/>
          <w:b/>
          <w:szCs w:val="18"/>
        </w:rPr>
        <w:t xml:space="preserve">Approuve </w:t>
      </w:r>
      <w:r w:rsidRPr="005167E7">
        <w:rPr>
          <w:rFonts w:ascii="Arial Narrow" w:hAnsi="Arial Narrow"/>
          <w:szCs w:val="18"/>
        </w:rPr>
        <w:t>la proposition du Maire et les pièces constitutives du marché, notamment l’acte d’engagement.</w:t>
      </w:r>
    </w:p>
    <w:p w:rsidR="007378DE" w:rsidRDefault="00864E35" w:rsidP="00864E35">
      <w:pPr>
        <w:ind w:firstLine="708"/>
        <w:rPr>
          <w:rFonts w:ascii="Comic Sans MS" w:eastAsia="Comic Sans MS" w:hAnsi="Comic Sans MS" w:cs="Comic Sans MS"/>
          <w:b/>
          <w:sz w:val="18"/>
          <w:szCs w:val="18"/>
        </w:rPr>
      </w:pPr>
      <w:r w:rsidRPr="00A821CF">
        <w:rPr>
          <w:rFonts w:ascii="Arial Narrow" w:hAnsi="Arial Narrow"/>
          <w:b/>
          <w:szCs w:val="18"/>
        </w:rPr>
        <w:t xml:space="preserve">Autorise </w:t>
      </w:r>
      <w:r w:rsidRPr="005167E7">
        <w:rPr>
          <w:rFonts w:ascii="Arial Narrow" w:hAnsi="Arial Narrow"/>
          <w:szCs w:val="18"/>
        </w:rPr>
        <w:t>le Maire</w:t>
      </w:r>
      <w:r w:rsidRPr="005167E7">
        <w:rPr>
          <w:rFonts w:ascii="Arial Narrow" w:hAnsi="Arial Narrow"/>
          <w:bCs/>
          <w:color w:val="FF0000"/>
          <w:szCs w:val="18"/>
        </w:rPr>
        <w:t xml:space="preserve"> </w:t>
      </w:r>
      <w:r w:rsidRPr="005167E7">
        <w:rPr>
          <w:rFonts w:ascii="Arial Narrow" w:hAnsi="Arial Narrow"/>
          <w:bCs/>
          <w:szCs w:val="18"/>
        </w:rPr>
        <w:t xml:space="preserve">à signer ce marché à procédure adaptée, pour les travaux rénovation thermique du bâtiment Groupe Scolaire-Mairie avec les entreprises ci-dessus pour leurs lots respectifs pour un montant total indiqué de </w:t>
      </w:r>
      <w:r>
        <w:rPr>
          <w:rFonts w:ascii="Arial Narrow" w:hAnsi="Arial Narrow"/>
          <w:bCs/>
          <w:szCs w:val="18"/>
        </w:rPr>
        <w:t>427 951,21</w:t>
      </w:r>
      <w:r w:rsidRPr="005167E7">
        <w:rPr>
          <w:rFonts w:ascii="Arial Narrow" w:hAnsi="Arial Narrow"/>
          <w:bCs/>
          <w:szCs w:val="18"/>
        </w:rPr>
        <w:t>€ HT</w:t>
      </w:r>
      <w:r>
        <w:rPr>
          <w:rFonts w:ascii="Arial Narrow" w:hAnsi="Arial Narrow"/>
          <w:b/>
          <w:bCs/>
          <w:szCs w:val="18"/>
        </w:rPr>
        <w:t>.</w:t>
      </w:r>
      <w:r w:rsidRPr="00A821CF">
        <w:rPr>
          <w:rFonts w:ascii="Arial Narrow" w:hAnsi="Arial Narrow"/>
          <w:b/>
          <w:bCs/>
          <w:szCs w:val="18"/>
        </w:rPr>
        <w:t xml:space="preserve"> </w:t>
      </w:r>
    </w:p>
    <w:p w:rsidR="007378DE" w:rsidRDefault="00864E35" w:rsidP="00362727">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76675220" r:id="rId10"/>
        </w:object>
      </w:r>
    </w:p>
    <w:p w:rsidR="00864E35" w:rsidRPr="00BE63CF" w:rsidRDefault="00864E35" w:rsidP="00864E35">
      <w:pPr>
        <w:rPr>
          <w:rFonts w:ascii="Comic Sans MS" w:eastAsia="Comic Sans MS" w:hAnsi="Comic Sans MS" w:cs="Comic Sans MS"/>
          <w:b/>
          <w:sz w:val="18"/>
          <w:szCs w:val="18"/>
        </w:rPr>
      </w:pPr>
      <w:r>
        <w:rPr>
          <w:rFonts w:ascii="Comic Sans MS" w:eastAsia="Comic Sans MS" w:hAnsi="Comic Sans MS" w:cs="Comic Sans MS"/>
          <w:b/>
          <w:sz w:val="18"/>
          <w:szCs w:val="18"/>
        </w:rPr>
        <w:t>N°116/2017</w:t>
      </w:r>
    </w:p>
    <w:p w:rsidR="00864E35" w:rsidRPr="00B53CF2" w:rsidRDefault="00864E35" w:rsidP="00864E35">
      <w:pPr>
        <w:jc w:val="center"/>
        <w:rPr>
          <w:rFonts w:ascii="Comic Sans MS" w:hAnsi="Comic Sans MS"/>
          <w:b/>
          <w:bCs/>
          <w:sz w:val="18"/>
          <w:szCs w:val="18"/>
          <w:u w:val="single"/>
        </w:rPr>
      </w:pPr>
      <w:r>
        <w:rPr>
          <w:rFonts w:ascii="Comic Sans MS" w:hAnsi="Comic Sans MS"/>
          <w:b/>
          <w:bCs/>
          <w:sz w:val="18"/>
          <w:szCs w:val="18"/>
          <w:u w:val="single"/>
        </w:rPr>
        <w:t>DECISION MODIFICATIVE BUDGET VILLE</w:t>
      </w:r>
    </w:p>
    <w:p w:rsidR="00864E35" w:rsidRDefault="00864E35" w:rsidP="00864E35">
      <w:pPr>
        <w:ind w:firstLine="708"/>
        <w:rPr>
          <w:rFonts w:ascii="Arial Narrow" w:hAnsi="Arial Narrow"/>
        </w:rPr>
      </w:pPr>
      <w:r>
        <w:rPr>
          <w:rFonts w:ascii="Arial Narrow" w:hAnsi="Arial Narrow"/>
        </w:rPr>
        <w:t>Monsieur le Maire expose que suite aux prochains engagements de la Commune, notamment l’acquisition d’un terrain et la signature du marché de travaux concernant l’insertion de 4 arrêts de bus, une décision modificative des dépenses du budget ville en section d’investissement est nécessaire.</w:t>
      </w:r>
    </w:p>
    <w:p w:rsidR="00864E35" w:rsidRDefault="00864E35" w:rsidP="00864E35">
      <w:pPr>
        <w:ind w:firstLine="708"/>
        <w:rPr>
          <w:rFonts w:ascii="Arial Narrow" w:eastAsia="Arial Narrow" w:hAnsi="Arial Narrow" w:cs="Arial Narrow"/>
        </w:rPr>
      </w:pPr>
      <w:r>
        <w:rPr>
          <w:rFonts w:ascii="Arial Narrow" w:hAnsi="Arial Narrow"/>
        </w:rPr>
        <w:t>Par ailleurs, il est aussi nécessaire de modifier les recettes d’investissements attendues.</w:t>
      </w:r>
    </w:p>
    <w:p w:rsidR="00864E35" w:rsidRDefault="00864E35" w:rsidP="00864E35">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rsidR="00864E35" w:rsidRDefault="00864E35" w:rsidP="00864E35">
      <w:pPr>
        <w:ind w:firstLine="708"/>
        <w:rPr>
          <w:rFonts w:ascii="Arial Narrow" w:eastAsia="Arial Narrow" w:hAnsi="Arial Narrow" w:cs="Arial Narrow"/>
        </w:rPr>
      </w:pPr>
    </w:p>
    <w:p w:rsidR="00864E35" w:rsidRPr="00F776D9" w:rsidRDefault="00864E35" w:rsidP="00864E35">
      <w:pPr>
        <w:jc w:val="center"/>
        <w:rPr>
          <w:rFonts w:ascii="Arial Narrow" w:hAnsi="Arial Narrow"/>
          <w:b/>
        </w:rPr>
      </w:pPr>
      <w:r w:rsidRPr="00F776D9">
        <w:rPr>
          <w:rFonts w:ascii="Arial Narrow" w:hAnsi="Arial Narrow"/>
          <w:b/>
        </w:rPr>
        <w:t>Pour la section Investissement</w:t>
      </w:r>
      <w:r>
        <w:rPr>
          <w:rFonts w:ascii="Arial Narrow" w:hAnsi="Arial Narrow"/>
          <w:b/>
        </w:rPr>
        <w:t xml:space="preserve"> Recettes</w:t>
      </w:r>
    </w:p>
    <w:tbl>
      <w:tblPr>
        <w:tblStyle w:val="Grilledutableau"/>
        <w:tblW w:w="0" w:type="auto"/>
        <w:tblLook w:val="04A0"/>
      </w:tblPr>
      <w:tblGrid>
        <w:gridCol w:w="4928"/>
        <w:gridCol w:w="4284"/>
      </w:tblGrid>
      <w:tr w:rsidR="00864E35" w:rsidTr="00864E35">
        <w:tc>
          <w:tcPr>
            <w:tcW w:w="4928" w:type="dxa"/>
          </w:tcPr>
          <w:p w:rsidR="00864E35" w:rsidRDefault="00864E35" w:rsidP="00864E35">
            <w:pPr>
              <w:rPr>
                <w:rFonts w:ascii="Arial Narrow" w:hAnsi="Arial Narrow"/>
              </w:rPr>
            </w:pPr>
            <w:r>
              <w:rPr>
                <w:rFonts w:ascii="Arial Narrow" w:hAnsi="Arial Narrow"/>
              </w:rPr>
              <w:t xml:space="preserve">Numéro de Compte </w:t>
            </w:r>
          </w:p>
        </w:tc>
        <w:tc>
          <w:tcPr>
            <w:tcW w:w="4284" w:type="dxa"/>
          </w:tcPr>
          <w:p w:rsidR="00864E35" w:rsidRDefault="00864E35" w:rsidP="00864E35">
            <w:pPr>
              <w:rPr>
                <w:rFonts w:ascii="Arial Narrow" w:hAnsi="Arial Narrow"/>
              </w:rPr>
            </w:pPr>
            <w:r>
              <w:rPr>
                <w:rFonts w:ascii="Arial Narrow" w:hAnsi="Arial Narrow"/>
              </w:rPr>
              <w:t>Variation</w:t>
            </w:r>
          </w:p>
        </w:tc>
      </w:tr>
      <w:tr w:rsidR="00864E35" w:rsidTr="00864E35">
        <w:tc>
          <w:tcPr>
            <w:tcW w:w="4928" w:type="dxa"/>
          </w:tcPr>
          <w:p w:rsidR="00864E35" w:rsidRDefault="00864E35" w:rsidP="00864E35">
            <w:pPr>
              <w:rPr>
                <w:rFonts w:ascii="Arial Narrow" w:hAnsi="Arial Narrow"/>
              </w:rPr>
            </w:pPr>
            <w:r>
              <w:rPr>
                <w:rFonts w:ascii="Arial Narrow" w:hAnsi="Arial Narrow"/>
              </w:rPr>
              <w:t>1641--Emprunts en euros Opération 34</w:t>
            </w:r>
          </w:p>
        </w:tc>
        <w:tc>
          <w:tcPr>
            <w:tcW w:w="4284" w:type="dxa"/>
          </w:tcPr>
          <w:p w:rsidR="00864E35" w:rsidRDefault="00864E35" w:rsidP="00864E35">
            <w:pPr>
              <w:rPr>
                <w:rFonts w:ascii="Arial Narrow" w:hAnsi="Arial Narrow"/>
              </w:rPr>
            </w:pPr>
            <w:r>
              <w:rPr>
                <w:rFonts w:ascii="Arial Narrow" w:hAnsi="Arial Narrow"/>
              </w:rPr>
              <w:t xml:space="preserve"> -54 358 €</w:t>
            </w:r>
          </w:p>
        </w:tc>
      </w:tr>
      <w:tr w:rsidR="00864E35" w:rsidTr="00864E35">
        <w:tc>
          <w:tcPr>
            <w:tcW w:w="4928" w:type="dxa"/>
          </w:tcPr>
          <w:p w:rsidR="00864E35" w:rsidRDefault="00864E35" w:rsidP="00864E35">
            <w:pPr>
              <w:rPr>
                <w:rFonts w:ascii="Arial Narrow" w:hAnsi="Arial Narrow"/>
              </w:rPr>
            </w:pPr>
            <w:r>
              <w:rPr>
                <w:rFonts w:ascii="Arial Narrow" w:hAnsi="Arial Narrow"/>
              </w:rPr>
              <w:t>1321 Etat et établissements nationaux opération 11</w:t>
            </w:r>
          </w:p>
        </w:tc>
        <w:tc>
          <w:tcPr>
            <w:tcW w:w="4284" w:type="dxa"/>
          </w:tcPr>
          <w:p w:rsidR="00864E35" w:rsidRDefault="00864E35" w:rsidP="00864E35">
            <w:pPr>
              <w:rPr>
                <w:rFonts w:ascii="Arial Narrow" w:hAnsi="Arial Narrow"/>
              </w:rPr>
            </w:pPr>
            <w:r>
              <w:rPr>
                <w:rFonts w:ascii="Arial Narrow" w:hAnsi="Arial Narrow"/>
              </w:rPr>
              <w:t xml:space="preserve"> + 6 627 €</w:t>
            </w:r>
          </w:p>
        </w:tc>
      </w:tr>
      <w:tr w:rsidR="00864E35" w:rsidTr="00864E35">
        <w:tc>
          <w:tcPr>
            <w:tcW w:w="4928" w:type="dxa"/>
          </w:tcPr>
          <w:p w:rsidR="00864E35" w:rsidRDefault="00864E35" w:rsidP="00864E35">
            <w:pPr>
              <w:rPr>
                <w:rFonts w:ascii="Arial Narrow" w:hAnsi="Arial Narrow"/>
              </w:rPr>
            </w:pPr>
            <w:r>
              <w:rPr>
                <w:rFonts w:ascii="Arial Narrow" w:hAnsi="Arial Narrow"/>
              </w:rPr>
              <w:t>1328 Autres opération 11</w:t>
            </w:r>
          </w:p>
        </w:tc>
        <w:tc>
          <w:tcPr>
            <w:tcW w:w="4284" w:type="dxa"/>
          </w:tcPr>
          <w:p w:rsidR="00864E35" w:rsidRDefault="00864E35" w:rsidP="00864E35">
            <w:pPr>
              <w:rPr>
                <w:rFonts w:ascii="Arial Narrow" w:hAnsi="Arial Narrow"/>
              </w:rPr>
            </w:pPr>
            <w:r>
              <w:rPr>
                <w:rFonts w:ascii="Arial Narrow" w:hAnsi="Arial Narrow"/>
              </w:rPr>
              <w:t xml:space="preserve"> + 12 181 €</w:t>
            </w:r>
          </w:p>
        </w:tc>
      </w:tr>
      <w:tr w:rsidR="00864E35" w:rsidTr="00864E35">
        <w:tc>
          <w:tcPr>
            <w:tcW w:w="4928" w:type="dxa"/>
          </w:tcPr>
          <w:p w:rsidR="00864E35" w:rsidRDefault="00864E35" w:rsidP="00864E35">
            <w:pPr>
              <w:rPr>
                <w:rFonts w:ascii="Arial Narrow" w:hAnsi="Arial Narrow"/>
              </w:rPr>
            </w:pPr>
            <w:r>
              <w:rPr>
                <w:rFonts w:ascii="Arial Narrow" w:hAnsi="Arial Narrow"/>
              </w:rPr>
              <w:t>1341 Dotation des équipements territoire ruraux Opération 23</w:t>
            </w:r>
          </w:p>
        </w:tc>
        <w:tc>
          <w:tcPr>
            <w:tcW w:w="4284" w:type="dxa"/>
          </w:tcPr>
          <w:p w:rsidR="00864E35" w:rsidRDefault="00864E35" w:rsidP="00864E35">
            <w:pPr>
              <w:rPr>
                <w:rFonts w:ascii="Arial Narrow" w:hAnsi="Arial Narrow"/>
              </w:rPr>
            </w:pPr>
            <w:r>
              <w:rPr>
                <w:rFonts w:ascii="Arial Narrow" w:hAnsi="Arial Narrow"/>
              </w:rPr>
              <w:t xml:space="preserve"> + 5 550 €</w:t>
            </w:r>
          </w:p>
        </w:tc>
      </w:tr>
      <w:tr w:rsidR="00864E35" w:rsidTr="00864E35">
        <w:tc>
          <w:tcPr>
            <w:tcW w:w="4928" w:type="dxa"/>
          </w:tcPr>
          <w:p w:rsidR="00864E35" w:rsidRDefault="00864E35" w:rsidP="00864E35">
            <w:pPr>
              <w:rPr>
                <w:rFonts w:ascii="Arial Narrow" w:hAnsi="Arial Narrow"/>
              </w:rPr>
            </w:pPr>
            <w:r>
              <w:rPr>
                <w:rFonts w:ascii="Arial Narrow" w:hAnsi="Arial Narrow"/>
              </w:rPr>
              <w:t xml:space="preserve">1322 Régions Opération 37 </w:t>
            </w:r>
          </w:p>
        </w:tc>
        <w:tc>
          <w:tcPr>
            <w:tcW w:w="4284" w:type="dxa"/>
          </w:tcPr>
          <w:p w:rsidR="00864E35" w:rsidRDefault="00864E35" w:rsidP="00864E35">
            <w:pPr>
              <w:rPr>
                <w:rFonts w:ascii="Arial Narrow" w:hAnsi="Arial Narrow"/>
              </w:rPr>
            </w:pPr>
            <w:r>
              <w:rPr>
                <w:rFonts w:ascii="Arial Narrow" w:hAnsi="Arial Narrow"/>
              </w:rPr>
              <w:t xml:space="preserve">  +30 000 €</w:t>
            </w:r>
          </w:p>
        </w:tc>
      </w:tr>
    </w:tbl>
    <w:p w:rsidR="00864E35" w:rsidRDefault="00864E35" w:rsidP="00864E35">
      <w:pPr>
        <w:ind w:firstLine="708"/>
        <w:rPr>
          <w:rFonts w:ascii="Arial Narrow" w:eastAsia="Comic Sans MS" w:hAnsi="Arial Narrow" w:cs="Comic Sans MS"/>
          <w:b/>
        </w:rPr>
      </w:pPr>
    </w:p>
    <w:p w:rsidR="00362727" w:rsidRDefault="00362727" w:rsidP="00864E35">
      <w:pPr>
        <w:jc w:val="center"/>
        <w:rPr>
          <w:rFonts w:ascii="Arial Narrow" w:hAnsi="Arial Narrow"/>
          <w:b/>
        </w:rPr>
      </w:pPr>
    </w:p>
    <w:p w:rsidR="00362727" w:rsidRDefault="00362727" w:rsidP="00864E35">
      <w:pPr>
        <w:jc w:val="center"/>
        <w:rPr>
          <w:rFonts w:ascii="Arial Narrow" w:hAnsi="Arial Narrow"/>
          <w:b/>
        </w:rPr>
      </w:pPr>
    </w:p>
    <w:p w:rsidR="00362727" w:rsidRDefault="00362727" w:rsidP="00864E35">
      <w:pPr>
        <w:jc w:val="center"/>
        <w:rPr>
          <w:rFonts w:ascii="Arial Narrow" w:hAnsi="Arial Narrow"/>
          <w:b/>
        </w:rPr>
      </w:pPr>
    </w:p>
    <w:p w:rsidR="00864E35" w:rsidRPr="00F776D9" w:rsidRDefault="00864E35" w:rsidP="00864E35">
      <w:pPr>
        <w:jc w:val="center"/>
        <w:rPr>
          <w:rFonts w:ascii="Arial Narrow" w:hAnsi="Arial Narrow"/>
          <w:b/>
        </w:rPr>
      </w:pPr>
      <w:r w:rsidRPr="00F776D9">
        <w:rPr>
          <w:rFonts w:ascii="Arial Narrow" w:hAnsi="Arial Narrow"/>
          <w:b/>
        </w:rPr>
        <w:lastRenderedPageBreak/>
        <w:t>Pour la section Investissement</w:t>
      </w:r>
      <w:r>
        <w:rPr>
          <w:rFonts w:ascii="Arial Narrow" w:hAnsi="Arial Narrow"/>
          <w:b/>
        </w:rPr>
        <w:t xml:space="preserve"> Dépenses</w:t>
      </w:r>
    </w:p>
    <w:tbl>
      <w:tblPr>
        <w:tblStyle w:val="Grilledutableau"/>
        <w:tblW w:w="0" w:type="auto"/>
        <w:tblLook w:val="04A0"/>
      </w:tblPr>
      <w:tblGrid>
        <w:gridCol w:w="4928"/>
        <w:gridCol w:w="4284"/>
      </w:tblGrid>
      <w:tr w:rsidR="00864E35" w:rsidTr="00864E35">
        <w:tc>
          <w:tcPr>
            <w:tcW w:w="4928" w:type="dxa"/>
          </w:tcPr>
          <w:p w:rsidR="00864E35" w:rsidRDefault="00864E35" w:rsidP="00864E35">
            <w:pPr>
              <w:rPr>
                <w:rFonts w:ascii="Arial Narrow" w:hAnsi="Arial Narrow"/>
              </w:rPr>
            </w:pPr>
            <w:r>
              <w:rPr>
                <w:rFonts w:ascii="Arial Narrow" w:hAnsi="Arial Narrow"/>
              </w:rPr>
              <w:t xml:space="preserve">Numéro de Compte </w:t>
            </w:r>
          </w:p>
        </w:tc>
        <w:tc>
          <w:tcPr>
            <w:tcW w:w="4284" w:type="dxa"/>
          </w:tcPr>
          <w:p w:rsidR="00864E35" w:rsidRDefault="00864E35" w:rsidP="00864E35">
            <w:pPr>
              <w:rPr>
                <w:rFonts w:ascii="Arial Narrow" w:hAnsi="Arial Narrow"/>
              </w:rPr>
            </w:pPr>
            <w:r>
              <w:rPr>
                <w:rFonts w:ascii="Arial Narrow" w:hAnsi="Arial Narrow"/>
              </w:rPr>
              <w:t>Variation</w:t>
            </w:r>
          </w:p>
        </w:tc>
      </w:tr>
      <w:tr w:rsidR="00864E35" w:rsidTr="00864E35">
        <w:tc>
          <w:tcPr>
            <w:tcW w:w="4928" w:type="dxa"/>
          </w:tcPr>
          <w:p w:rsidR="00864E35" w:rsidRDefault="00864E35" w:rsidP="00864E35">
            <w:pPr>
              <w:rPr>
                <w:rFonts w:ascii="Arial Narrow" w:hAnsi="Arial Narrow"/>
              </w:rPr>
            </w:pPr>
            <w:r>
              <w:rPr>
                <w:rFonts w:ascii="Arial Narrow" w:hAnsi="Arial Narrow"/>
              </w:rPr>
              <w:t>2315-Installation Matériels et outillage technique Opération 35</w:t>
            </w:r>
          </w:p>
        </w:tc>
        <w:tc>
          <w:tcPr>
            <w:tcW w:w="4284" w:type="dxa"/>
          </w:tcPr>
          <w:p w:rsidR="00864E35" w:rsidRDefault="00864E35" w:rsidP="00864E35">
            <w:pPr>
              <w:rPr>
                <w:rFonts w:ascii="Arial Narrow" w:hAnsi="Arial Narrow"/>
              </w:rPr>
            </w:pPr>
            <w:r>
              <w:rPr>
                <w:rFonts w:ascii="Arial Narrow" w:hAnsi="Arial Narrow"/>
              </w:rPr>
              <w:t>- 80 921.01 €</w:t>
            </w:r>
          </w:p>
        </w:tc>
      </w:tr>
      <w:tr w:rsidR="00864E35" w:rsidTr="00864E35">
        <w:tc>
          <w:tcPr>
            <w:tcW w:w="4928" w:type="dxa"/>
          </w:tcPr>
          <w:p w:rsidR="00864E35" w:rsidRDefault="00864E35" w:rsidP="00864E35">
            <w:pPr>
              <w:rPr>
                <w:rFonts w:ascii="Arial Narrow" w:hAnsi="Arial Narrow"/>
              </w:rPr>
            </w:pPr>
            <w:r>
              <w:rPr>
                <w:rFonts w:ascii="Arial Narrow" w:hAnsi="Arial Narrow"/>
              </w:rPr>
              <w:t>2115 Terrains Bâtis</w:t>
            </w:r>
          </w:p>
        </w:tc>
        <w:tc>
          <w:tcPr>
            <w:tcW w:w="4284" w:type="dxa"/>
          </w:tcPr>
          <w:p w:rsidR="00864E35" w:rsidRDefault="00864E35" w:rsidP="00864E35">
            <w:pPr>
              <w:rPr>
                <w:rFonts w:ascii="Arial Narrow" w:hAnsi="Arial Narrow"/>
              </w:rPr>
            </w:pPr>
            <w:r>
              <w:rPr>
                <w:rFonts w:ascii="Arial Narrow" w:hAnsi="Arial Narrow"/>
              </w:rPr>
              <w:t>+ 35 000 €</w:t>
            </w:r>
          </w:p>
        </w:tc>
      </w:tr>
      <w:tr w:rsidR="00864E35" w:rsidTr="00864E35">
        <w:tc>
          <w:tcPr>
            <w:tcW w:w="4928" w:type="dxa"/>
          </w:tcPr>
          <w:p w:rsidR="00864E35" w:rsidRDefault="00864E35" w:rsidP="00864E35">
            <w:pPr>
              <w:rPr>
                <w:rFonts w:ascii="Arial Narrow" w:hAnsi="Arial Narrow"/>
              </w:rPr>
            </w:pPr>
            <w:r>
              <w:rPr>
                <w:rFonts w:ascii="Arial Narrow" w:hAnsi="Arial Narrow"/>
              </w:rPr>
              <w:t xml:space="preserve">2313-Constructions Opération 16  </w:t>
            </w:r>
          </w:p>
        </w:tc>
        <w:tc>
          <w:tcPr>
            <w:tcW w:w="4284" w:type="dxa"/>
          </w:tcPr>
          <w:p w:rsidR="00864E35" w:rsidRDefault="00864E35" w:rsidP="00864E35">
            <w:pPr>
              <w:rPr>
                <w:rFonts w:ascii="Arial Narrow" w:hAnsi="Arial Narrow"/>
              </w:rPr>
            </w:pPr>
            <w:r>
              <w:rPr>
                <w:rFonts w:ascii="Arial Narrow" w:hAnsi="Arial Narrow"/>
              </w:rPr>
              <w:t>+ 15 000 €</w:t>
            </w:r>
          </w:p>
        </w:tc>
      </w:tr>
      <w:tr w:rsidR="00864E35" w:rsidTr="00864E35">
        <w:tc>
          <w:tcPr>
            <w:tcW w:w="4928" w:type="dxa"/>
          </w:tcPr>
          <w:p w:rsidR="00864E35" w:rsidRDefault="00864E35" w:rsidP="00864E35">
            <w:pPr>
              <w:rPr>
                <w:rFonts w:ascii="Arial Narrow" w:hAnsi="Arial Narrow"/>
              </w:rPr>
            </w:pPr>
            <w:r>
              <w:rPr>
                <w:rFonts w:ascii="Arial Narrow" w:hAnsi="Arial Narrow"/>
              </w:rPr>
              <w:t>2315-Installation Matériels et outillage technique Opération 37</w:t>
            </w:r>
          </w:p>
        </w:tc>
        <w:tc>
          <w:tcPr>
            <w:tcW w:w="4284" w:type="dxa"/>
          </w:tcPr>
          <w:p w:rsidR="00864E35" w:rsidRDefault="00864E35" w:rsidP="00864E35">
            <w:pPr>
              <w:rPr>
                <w:rFonts w:ascii="Arial Narrow" w:hAnsi="Arial Narrow"/>
              </w:rPr>
            </w:pPr>
            <w:r>
              <w:rPr>
                <w:rFonts w:ascii="Arial Narrow" w:hAnsi="Arial Narrow"/>
              </w:rPr>
              <w:t>+ 30 921.01 €</w:t>
            </w:r>
          </w:p>
        </w:tc>
      </w:tr>
    </w:tbl>
    <w:p w:rsidR="00864E35" w:rsidRDefault="00864E35" w:rsidP="00864E35">
      <w:pPr>
        <w:rPr>
          <w:rFonts w:ascii="Arial Narrow" w:eastAsia="Comic Sans MS" w:hAnsi="Arial Narrow" w:cs="Comic Sans MS"/>
          <w:b/>
        </w:rPr>
      </w:pPr>
    </w:p>
    <w:p w:rsidR="00864E35" w:rsidRPr="00F776D9" w:rsidRDefault="00864E35" w:rsidP="00864E35">
      <w:pPr>
        <w:jc w:val="center"/>
        <w:rPr>
          <w:rFonts w:ascii="Arial Narrow" w:hAnsi="Arial Narrow"/>
          <w:b/>
        </w:rPr>
      </w:pPr>
      <w:r w:rsidRPr="00F776D9">
        <w:rPr>
          <w:rFonts w:ascii="Arial Narrow" w:hAnsi="Arial Narrow"/>
          <w:b/>
        </w:rPr>
        <w:t xml:space="preserve">Pour la section </w:t>
      </w:r>
      <w:r>
        <w:rPr>
          <w:rFonts w:ascii="Arial Narrow" w:hAnsi="Arial Narrow"/>
          <w:b/>
        </w:rPr>
        <w:t>Fonctionnement Dépenses</w:t>
      </w:r>
    </w:p>
    <w:tbl>
      <w:tblPr>
        <w:tblStyle w:val="Grilledutableau"/>
        <w:tblW w:w="0" w:type="auto"/>
        <w:tblLook w:val="04A0"/>
      </w:tblPr>
      <w:tblGrid>
        <w:gridCol w:w="4928"/>
        <w:gridCol w:w="4284"/>
      </w:tblGrid>
      <w:tr w:rsidR="00864E35" w:rsidTr="00864E35">
        <w:tc>
          <w:tcPr>
            <w:tcW w:w="4928" w:type="dxa"/>
          </w:tcPr>
          <w:p w:rsidR="00864E35" w:rsidRDefault="00864E35" w:rsidP="00864E35">
            <w:pPr>
              <w:rPr>
                <w:rFonts w:ascii="Arial Narrow" w:hAnsi="Arial Narrow"/>
              </w:rPr>
            </w:pPr>
            <w:r>
              <w:rPr>
                <w:rFonts w:ascii="Arial Narrow" w:hAnsi="Arial Narrow"/>
              </w:rPr>
              <w:t xml:space="preserve">Numéro de Compte </w:t>
            </w:r>
          </w:p>
        </w:tc>
        <w:tc>
          <w:tcPr>
            <w:tcW w:w="4284" w:type="dxa"/>
          </w:tcPr>
          <w:p w:rsidR="00864E35" w:rsidRDefault="00864E35" w:rsidP="00864E35">
            <w:pPr>
              <w:rPr>
                <w:rFonts w:ascii="Arial Narrow" w:hAnsi="Arial Narrow"/>
              </w:rPr>
            </w:pPr>
            <w:r>
              <w:rPr>
                <w:rFonts w:ascii="Arial Narrow" w:hAnsi="Arial Narrow"/>
              </w:rPr>
              <w:t>Variation</w:t>
            </w:r>
          </w:p>
        </w:tc>
      </w:tr>
      <w:tr w:rsidR="00864E35" w:rsidTr="00864E35">
        <w:tc>
          <w:tcPr>
            <w:tcW w:w="4928" w:type="dxa"/>
          </w:tcPr>
          <w:p w:rsidR="00864E35" w:rsidRDefault="00864E35" w:rsidP="00864E35">
            <w:pPr>
              <w:rPr>
                <w:rFonts w:ascii="Arial Narrow" w:hAnsi="Arial Narrow"/>
              </w:rPr>
            </w:pPr>
            <w:r>
              <w:rPr>
                <w:rFonts w:ascii="Arial Narrow" w:hAnsi="Arial Narrow"/>
              </w:rPr>
              <w:t>60612-Energie Electricité</w:t>
            </w:r>
          </w:p>
        </w:tc>
        <w:tc>
          <w:tcPr>
            <w:tcW w:w="4284" w:type="dxa"/>
          </w:tcPr>
          <w:p w:rsidR="00864E35" w:rsidRDefault="00864E35" w:rsidP="00864E35">
            <w:pPr>
              <w:rPr>
                <w:rFonts w:ascii="Arial Narrow" w:hAnsi="Arial Narrow"/>
              </w:rPr>
            </w:pPr>
            <w:r>
              <w:rPr>
                <w:rFonts w:ascii="Arial Narrow" w:hAnsi="Arial Narrow"/>
              </w:rPr>
              <w:t xml:space="preserve">  - 300 €</w:t>
            </w:r>
          </w:p>
        </w:tc>
      </w:tr>
      <w:tr w:rsidR="00864E35" w:rsidTr="00864E35">
        <w:tc>
          <w:tcPr>
            <w:tcW w:w="4928" w:type="dxa"/>
          </w:tcPr>
          <w:p w:rsidR="00864E35" w:rsidRDefault="00864E35" w:rsidP="00864E35">
            <w:pPr>
              <w:rPr>
                <w:rFonts w:ascii="Arial Narrow" w:hAnsi="Arial Narrow"/>
              </w:rPr>
            </w:pPr>
            <w:r>
              <w:rPr>
                <w:rFonts w:ascii="Arial Narrow" w:hAnsi="Arial Narrow"/>
              </w:rPr>
              <w:t>6574-Subvention de fonctionnement aux associations</w:t>
            </w:r>
          </w:p>
        </w:tc>
        <w:tc>
          <w:tcPr>
            <w:tcW w:w="4284" w:type="dxa"/>
          </w:tcPr>
          <w:p w:rsidR="00864E35" w:rsidRDefault="00864E35" w:rsidP="00864E35">
            <w:pPr>
              <w:rPr>
                <w:rFonts w:ascii="Arial Narrow" w:hAnsi="Arial Narrow"/>
              </w:rPr>
            </w:pPr>
            <w:r>
              <w:rPr>
                <w:rFonts w:ascii="Arial Narrow" w:hAnsi="Arial Narrow"/>
              </w:rPr>
              <w:t xml:space="preserve"> + 300 €</w:t>
            </w:r>
          </w:p>
        </w:tc>
      </w:tr>
    </w:tbl>
    <w:p w:rsidR="00864E35" w:rsidRDefault="00864E35" w:rsidP="00864E35">
      <w:pPr>
        <w:rPr>
          <w:rFonts w:ascii="Arial Narrow" w:eastAsia="Comic Sans MS" w:hAnsi="Arial Narrow" w:cs="Comic Sans MS"/>
          <w:b/>
        </w:rPr>
      </w:pPr>
    </w:p>
    <w:p w:rsidR="00864E35" w:rsidRPr="00011883" w:rsidRDefault="00864E35" w:rsidP="00864E35">
      <w:pPr>
        <w:rPr>
          <w:rFonts w:ascii="Arial Narrow" w:eastAsia="Arial Narrow" w:hAnsi="Arial Narrow" w:cs="Arial Narrow"/>
        </w:rPr>
      </w:pPr>
      <w:r w:rsidRPr="00A47812">
        <w:rPr>
          <w:rFonts w:ascii="Arial Narrow" w:eastAsia="Comic Sans MS" w:hAnsi="Arial Narrow" w:cs="Comic Sans MS"/>
          <w:b/>
        </w:rPr>
        <w:t>Le Conseil Municipal,</w:t>
      </w:r>
    </w:p>
    <w:p w:rsidR="00864E35" w:rsidRDefault="00864E35" w:rsidP="00864E35">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864E35" w:rsidRDefault="00864E35" w:rsidP="00864E35">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864E35" w:rsidRDefault="00864E35" w:rsidP="00864E35">
      <w:pPr>
        <w:rPr>
          <w:rFonts w:ascii="Arial Narrow" w:eastAsia="Comic Sans MS" w:hAnsi="Arial Narrow" w:cs="Comic Sans MS"/>
        </w:rPr>
      </w:pPr>
      <w:r>
        <w:rPr>
          <w:rFonts w:ascii="Arial Narrow" w:eastAsia="Comic Sans MS" w:hAnsi="Arial Narrow" w:cs="Comic Sans MS"/>
        </w:rPr>
        <w:tab/>
        <w:t>Vu l’instruction comptable M14,</w:t>
      </w:r>
    </w:p>
    <w:p w:rsidR="00864E35" w:rsidRDefault="00864E35" w:rsidP="00864E35">
      <w:pPr>
        <w:rPr>
          <w:rFonts w:ascii="Arial Narrow" w:eastAsia="Arial Narrow" w:hAnsi="Arial Narrow" w:cs="Arial Narrow"/>
        </w:rPr>
      </w:pPr>
      <w:r>
        <w:rPr>
          <w:rFonts w:ascii="Arial Narrow" w:eastAsia="Comic Sans MS" w:hAnsi="Arial Narrow" w:cs="Comic Sans MS"/>
        </w:rPr>
        <w:tab/>
        <w:t>Vu les crédits inscrits au budget ville 2017,</w:t>
      </w:r>
    </w:p>
    <w:p w:rsidR="00864E35" w:rsidRDefault="00864E35" w:rsidP="00864E35">
      <w:pPr>
        <w:ind w:firstLine="708"/>
        <w:rPr>
          <w:rFonts w:ascii="Arial Narrow" w:hAnsi="Arial Narrow"/>
        </w:rPr>
      </w:pPr>
    </w:p>
    <w:p w:rsidR="00864E35" w:rsidRPr="00F27AA0" w:rsidRDefault="00864E35" w:rsidP="00864E35">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 xml:space="preserve">17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864E35" w:rsidRDefault="00864E35" w:rsidP="00864E35">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p>
    <w:p w:rsidR="00A01946" w:rsidRPr="002579B4" w:rsidRDefault="00C1447D" w:rsidP="002579B4">
      <w:pPr>
        <w:jc w:val="center"/>
        <w:rPr>
          <w:rFonts w:ascii="Arial Narrow" w:hAnsi="Arial Narrow"/>
        </w:rPr>
      </w:pPr>
      <w:r w:rsidRPr="006B3427">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76675221" r:id="rId11"/>
        </w:object>
      </w:r>
    </w:p>
    <w:p w:rsidR="00864E35" w:rsidRDefault="00864E35" w:rsidP="00864E35">
      <w:pPr>
        <w:rPr>
          <w:rFonts w:ascii="Comic Sans MS" w:eastAsia="Comic Sans MS" w:hAnsi="Comic Sans MS" w:cs="Comic Sans MS"/>
          <w:b/>
          <w:sz w:val="18"/>
          <w:szCs w:val="18"/>
        </w:rPr>
      </w:pPr>
      <w:r>
        <w:rPr>
          <w:rFonts w:ascii="Comic Sans MS" w:eastAsia="Comic Sans MS" w:hAnsi="Comic Sans MS" w:cs="Comic Sans MS"/>
          <w:b/>
          <w:sz w:val="18"/>
          <w:szCs w:val="18"/>
        </w:rPr>
        <w:t>N°117/2017</w:t>
      </w:r>
    </w:p>
    <w:p w:rsidR="00864E35" w:rsidRDefault="00864E35" w:rsidP="00864E35">
      <w:pPr>
        <w:pStyle w:val="Titre2"/>
        <w:rPr>
          <w:b/>
          <w:sz w:val="18"/>
          <w:szCs w:val="16"/>
        </w:rPr>
      </w:pPr>
      <w:r>
        <w:rPr>
          <w:b/>
          <w:sz w:val="18"/>
          <w:szCs w:val="16"/>
        </w:rPr>
        <w:t>RIFSEEP</w:t>
      </w:r>
    </w:p>
    <w:p w:rsidR="00864E35" w:rsidRPr="00B53CF2" w:rsidRDefault="00864E35" w:rsidP="00864E35"/>
    <w:p w:rsidR="00864E35" w:rsidRPr="00B915D0" w:rsidRDefault="00864E35" w:rsidP="00864E35">
      <w:pPr>
        <w:tabs>
          <w:tab w:val="left" w:pos="840"/>
        </w:tabs>
        <w:overflowPunct/>
        <w:autoSpaceDE/>
        <w:autoSpaceDN/>
        <w:adjustRightInd/>
        <w:spacing w:after="120"/>
        <w:textAlignment w:val="auto"/>
        <w:rPr>
          <w:rFonts w:ascii="Arial Narrow" w:hAnsi="Arial Narrow"/>
        </w:rPr>
      </w:pPr>
      <w:r>
        <w:rPr>
          <w:rFonts w:ascii="Arial Narrow" w:hAnsi="Arial Narrow"/>
        </w:rPr>
        <w:tab/>
      </w:r>
      <w:r w:rsidRPr="00B915D0">
        <w:rPr>
          <w:rFonts w:ascii="Arial Narrow" w:hAnsi="Arial Narrow" w:cs="Arial"/>
        </w:rPr>
        <w:t>Dans une perspective de simplification du paysage indemnitaire</w:t>
      </w:r>
      <w:r w:rsidRPr="00B915D0">
        <w:rPr>
          <w:rFonts w:ascii="Arial Narrow" w:hAnsi="Arial Narrow" w:cs="Arial"/>
          <w:bCs/>
        </w:rPr>
        <w:t>, le</w:t>
      </w:r>
      <w:r w:rsidRPr="00B915D0">
        <w:rPr>
          <w:rFonts w:ascii="Arial Narrow" w:hAnsi="Arial Narrow" w:cs="Arial"/>
        </w:rPr>
        <w:t xml:space="preserve"> </w:t>
      </w:r>
      <w:r w:rsidRPr="00B915D0">
        <w:rPr>
          <w:rFonts w:ascii="Arial Narrow" w:hAnsi="Arial Narrow" w:cs="Arial"/>
          <w:iCs/>
          <w:noProof/>
        </w:rPr>
        <w:t>Maire</w:t>
      </w:r>
      <w:r w:rsidRPr="00B915D0">
        <w:rPr>
          <w:rFonts w:ascii="Arial Narrow" w:hAnsi="Arial Narrow" w:cs="Arial"/>
          <w:iCs/>
        </w:rPr>
        <w:t xml:space="preserve"> informe les membres du </w:t>
      </w:r>
      <w:r w:rsidRPr="00B915D0">
        <w:rPr>
          <w:rFonts w:ascii="Arial Narrow" w:hAnsi="Arial Narrow" w:cs="Arial"/>
        </w:rPr>
        <w:t xml:space="preserve">Conseil municipal que le décret n° 2014-513 du 20 mai 2014 a créé un régime indemnitaire tenant </w:t>
      </w:r>
      <w:proofErr w:type="gramStart"/>
      <w:r w:rsidRPr="00B915D0">
        <w:rPr>
          <w:rFonts w:ascii="Arial Narrow" w:hAnsi="Arial Narrow" w:cs="Arial"/>
        </w:rPr>
        <w:t>compte</w:t>
      </w:r>
      <w:proofErr w:type="gramEnd"/>
      <w:r w:rsidRPr="00B915D0">
        <w:rPr>
          <w:rFonts w:ascii="Arial Narrow" w:hAnsi="Arial Narrow" w:cs="Arial"/>
        </w:rPr>
        <w:t xml:space="preserve"> des fonctions, des sujétions, de l’expertise et de l’engagement professionnel (RIFSEEP).</w:t>
      </w:r>
    </w:p>
    <w:p w:rsidR="00864E35" w:rsidRPr="00B915D0" w:rsidRDefault="00864E35" w:rsidP="00864E35">
      <w:pPr>
        <w:rPr>
          <w:rFonts w:ascii="Arial Narrow" w:hAnsi="Arial Narrow" w:cs="Arial"/>
        </w:rPr>
      </w:pPr>
      <w:r>
        <w:rPr>
          <w:rFonts w:ascii="Arial Narrow" w:hAnsi="Arial Narrow" w:cs="Arial"/>
        </w:rPr>
        <w:tab/>
      </w:r>
      <w:r w:rsidRPr="00B915D0">
        <w:rPr>
          <w:rFonts w:ascii="Arial Narrow" w:hAnsi="Arial Narrow" w:cs="Arial"/>
        </w:rPr>
        <w:t>Ce régime indemnitaire est transposable à la fonction publique territoriale et a vocation à se substituer aux autres régimes indemnitaires de même nature (IAT, IEMP, IFTS, PSR, ISS, etc.).</w:t>
      </w:r>
    </w:p>
    <w:p w:rsidR="00864E35" w:rsidRPr="00B915D0" w:rsidRDefault="00864E35" w:rsidP="00864E35">
      <w:pPr>
        <w:ind w:firstLine="709"/>
        <w:rPr>
          <w:rFonts w:ascii="Arial Narrow" w:hAnsi="Arial Narrow" w:cs="Arial"/>
        </w:rPr>
      </w:pPr>
      <w:r w:rsidRPr="00B915D0">
        <w:rPr>
          <w:rFonts w:ascii="Arial Narrow" w:hAnsi="Arial Narrow" w:cs="Arial"/>
        </w:rPr>
        <w:t xml:space="preserve">Il est en revanche cumulable avec l’indemnisation des dépenses engagées au titre des fonctions exercées (frais de déplacement…), les dispositifs d’intéressement collectif, les dispositifs compensant les pertes de pouvoir d’achat (indemnité compensatrice, indemnité différentielle, GIPA, ...), les sujétions ponctuelles directement liées à la durée du travail (heures supplémentaires, astreintes, travail de nuit...). </w:t>
      </w:r>
    </w:p>
    <w:p w:rsidR="00864E35" w:rsidRPr="00B915D0" w:rsidRDefault="00864E35" w:rsidP="00864E35">
      <w:pPr>
        <w:rPr>
          <w:rFonts w:ascii="Arial Narrow" w:hAnsi="Arial Narrow" w:cs="Arial"/>
          <w:bCs/>
        </w:rPr>
      </w:pPr>
    </w:p>
    <w:p w:rsidR="00864E35" w:rsidRPr="00B915D0" w:rsidRDefault="00864E35" w:rsidP="00864E35">
      <w:pPr>
        <w:rPr>
          <w:rFonts w:ascii="Arial Narrow" w:hAnsi="Arial Narrow" w:cs="Arial"/>
          <w:bCs/>
        </w:rPr>
      </w:pPr>
      <w:r w:rsidRPr="00B915D0">
        <w:rPr>
          <w:rFonts w:ascii="Arial Narrow" w:hAnsi="Arial Narrow" w:cs="Arial"/>
          <w:bCs/>
        </w:rPr>
        <w:t xml:space="preserve">Le RIFSEEP comprend deux parts </w:t>
      </w:r>
      <w:r w:rsidRPr="00B915D0">
        <w:rPr>
          <w:rFonts w:ascii="Arial Narrow" w:hAnsi="Arial Narrow" w:cs="Arial"/>
        </w:rPr>
        <w:t xml:space="preserve">qui peuvent être cumulatives mais diffèrent dans leur objet </w:t>
      </w:r>
      <w:r w:rsidRPr="00B915D0">
        <w:rPr>
          <w:rFonts w:ascii="Arial Narrow" w:hAnsi="Arial Narrow" w:cs="Arial"/>
          <w:bCs/>
        </w:rPr>
        <w:t>:</w:t>
      </w:r>
    </w:p>
    <w:p w:rsidR="00864E35" w:rsidRPr="00B915D0" w:rsidRDefault="00864E35" w:rsidP="00864E35">
      <w:pPr>
        <w:rPr>
          <w:rFonts w:ascii="Arial Narrow" w:hAnsi="Arial Narrow" w:cs="Arial"/>
          <w:bCs/>
        </w:rPr>
      </w:pPr>
    </w:p>
    <w:p w:rsidR="00864E35" w:rsidRPr="00B915D0" w:rsidRDefault="00864E35" w:rsidP="00864E35">
      <w:pPr>
        <w:numPr>
          <w:ilvl w:val="0"/>
          <w:numId w:val="2"/>
        </w:numPr>
        <w:overflowPunct/>
        <w:autoSpaceDE/>
        <w:autoSpaceDN/>
        <w:adjustRightInd/>
        <w:textAlignment w:val="auto"/>
        <w:rPr>
          <w:rFonts w:ascii="Arial Narrow" w:hAnsi="Arial Narrow" w:cs="Arial"/>
          <w:bCs/>
        </w:rPr>
      </w:pPr>
      <w:r w:rsidRPr="00B915D0">
        <w:rPr>
          <w:rFonts w:ascii="Arial Narrow" w:hAnsi="Arial Narrow" w:cs="Arial"/>
          <w:bCs/>
        </w:rPr>
        <w:t>L’indemnité de fonctions, de sujétions et d’expertise (IFSE) liée au poste de l’agent et à son expérience professionnelle,</w:t>
      </w:r>
    </w:p>
    <w:p w:rsidR="00864E35" w:rsidRPr="00D153BE" w:rsidRDefault="00864E35" w:rsidP="00864E35">
      <w:pPr>
        <w:numPr>
          <w:ilvl w:val="0"/>
          <w:numId w:val="2"/>
        </w:numPr>
        <w:overflowPunct/>
        <w:autoSpaceDE/>
        <w:autoSpaceDN/>
        <w:adjustRightInd/>
        <w:textAlignment w:val="auto"/>
        <w:rPr>
          <w:rFonts w:ascii="Arial Narrow" w:hAnsi="Arial Narrow" w:cs="Arial"/>
          <w:bCs/>
        </w:rPr>
      </w:pPr>
      <w:r w:rsidRPr="00B915D0">
        <w:rPr>
          <w:rFonts w:ascii="Arial Narrow" w:hAnsi="Arial Narrow" w:cs="Arial"/>
          <w:bCs/>
        </w:rPr>
        <w:t>Le complément indemnitaire annuel (CIA) versé selon l’engagement professionnel et la manière de servir de l’agent et qui présente un caractère facultatif.</w:t>
      </w:r>
    </w:p>
    <w:p w:rsidR="00864E35" w:rsidRPr="00B915D0" w:rsidRDefault="00864E35" w:rsidP="00864E35">
      <w:pPr>
        <w:rPr>
          <w:rFonts w:ascii="Arial Narrow" w:hAnsi="Arial Narrow" w:cs="Arial"/>
          <w:bCs/>
        </w:rPr>
      </w:pPr>
      <w:r w:rsidRPr="00B915D0">
        <w:rPr>
          <w:rFonts w:ascii="Arial Narrow" w:hAnsi="Arial Narrow" w:cs="Arial"/>
          <w:bCs/>
        </w:rPr>
        <w:t>Le</w:t>
      </w:r>
      <w:r w:rsidRPr="00B915D0">
        <w:rPr>
          <w:rFonts w:ascii="Arial Narrow" w:hAnsi="Arial Narrow" w:cs="Arial"/>
        </w:rPr>
        <w:t xml:space="preserve"> </w:t>
      </w:r>
      <w:r w:rsidRPr="00B915D0">
        <w:rPr>
          <w:rFonts w:ascii="Arial Narrow" w:hAnsi="Arial Narrow" w:cs="Arial"/>
          <w:iCs/>
        </w:rPr>
        <w:t xml:space="preserve">Maire </w:t>
      </w:r>
      <w:r w:rsidRPr="00B915D0">
        <w:rPr>
          <w:rFonts w:ascii="Arial Narrow" w:hAnsi="Arial Narrow" w:cs="Arial"/>
          <w:bCs/>
        </w:rPr>
        <w:t xml:space="preserve">propose au </w:t>
      </w:r>
      <w:r w:rsidRPr="00B915D0">
        <w:rPr>
          <w:rFonts w:ascii="Arial Narrow" w:hAnsi="Arial Narrow" w:cs="Arial"/>
        </w:rPr>
        <w:t>Conseil municipal d’instaurer les deux parts du RIFSEEP et de les répartir comme suit :</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062"/>
        <w:gridCol w:w="1134"/>
        <w:gridCol w:w="1418"/>
        <w:gridCol w:w="708"/>
        <w:gridCol w:w="709"/>
        <w:gridCol w:w="567"/>
        <w:gridCol w:w="816"/>
      </w:tblGrid>
      <w:tr w:rsidR="00864E35" w:rsidRPr="00260B68" w:rsidTr="00864E35">
        <w:tc>
          <w:tcPr>
            <w:tcW w:w="2411"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Cadre d’emplois</w:t>
            </w:r>
          </w:p>
        </w:tc>
        <w:tc>
          <w:tcPr>
            <w:tcW w:w="1062"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Plafond IFSE (Etat)</w:t>
            </w:r>
          </w:p>
        </w:tc>
        <w:tc>
          <w:tcPr>
            <w:tcW w:w="1134"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Plafond CIA (Etat)</w:t>
            </w:r>
          </w:p>
        </w:tc>
        <w:tc>
          <w:tcPr>
            <w:tcW w:w="1418"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Part du plafond réglementaire retenu</w:t>
            </w:r>
          </w:p>
        </w:tc>
        <w:tc>
          <w:tcPr>
            <w:tcW w:w="708"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Part IFSE</w:t>
            </w:r>
          </w:p>
        </w:tc>
        <w:tc>
          <w:tcPr>
            <w:tcW w:w="709"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Plafond IFSE retenu</w:t>
            </w:r>
          </w:p>
        </w:tc>
        <w:tc>
          <w:tcPr>
            <w:tcW w:w="567"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Part CIA</w:t>
            </w:r>
          </w:p>
        </w:tc>
        <w:tc>
          <w:tcPr>
            <w:tcW w:w="816" w:type="dxa"/>
            <w:shd w:val="clear" w:color="auto" w:fill="D9D9D9"/>
            <w:vAlign w:val="center"/>
          </w:tcPr>
          <w:p w:rsidR="00864E35" w:rsidRPr="00D153BE" w:rsidRDefault="00864E35" w:rsidP="00864E35">
            <w:pPr>
              <w:jc w:val="center"/>
              <w:rPr>
                <w:rFonts w:ascii="Arial Narrow" w:hAnsi="Arial Narrow" w:cs="Arial"/>
                <w:b/>
                <w:noProof/>
                <w:sz w:val="18"/>
                <w:szCs w:val="22"/>
              </w:rPr>
            </w:pPr>
            <w:r w:rsidRPr="00D153BE">
              <w:rPr>
                <w:rFonts w:ascii="Arial Narrow" w:hAnsi="Arial Narrow" w:cs="Arial"/>
                <w:b/>
                <w:noProof/>
                <w:sz w:val="18"/>
                <w:szCs w:val="22"/>
              </w:rPr>
              <w:t>Plafond CIA retenu</w:t>
            </w:r>
          </w:p>
        </w:tc>
      </w:tr>
      <w:tr w:rsidR="00864E35" w:rsidRPr="00260B68" w:rsidTr="00864E35">
        <w:tc>
          <w:tcPr>
            <w:tcW w:w="2411" w:type="dxa"/>
            <w:shd w:val="clear" w:color="auto" w:fill="auto"/>
            <w:vAlign w:val="center"/>
          </w:tcPr>
          <w:p w:rsidR="00864E35" w:rsidRPr="00D153BE" w:rsidRDefault="00864E35" w:rsidP="00864E35">
            <w:pPr>
              <w:rPr>
                <w:rFonts w:ascii="Arial Narrow" w:hAnsi="Arial Narrow" w:cs="Arial"/>
                <w:noProof/>
                <w:sz w:val="18"/>
                <w:szCs w:val="22"/>
              </w:rPr>
            </w:pPr>
            <w:r w:rsidRPr="00D153BE">
              <w:rPr>
                <w:rFonts w:ascii="Arial Narrow" w:hAnsi="Arial Narrow" w:cs="Arial"/>
                <w:noProof/>
                <w:sz w:val="18"/>
                <w:szCs w:val="22"/>
              </w:rPr>
              <w:t>adjoints administratifs territoriaux</w:t>
            </w:r>
          </w:p>
        </w:tc>
        <w:tc>
          <w:tcPr>
            <w:tcW w:w="1062"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11340€</w:t>
            </w:r>
          </w:p>
        </w:tc>
        <w:tc>
          <w:tcPr>
            <w:tcW w:w="1134"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1260€</w:t>
            </w:r>
          </w:p>
        </w:tc>
        <w:tc>
          <w:tcPr>
            <w:tcW w:w="141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95,2380952%</w:t>
            </w:r>
          </w:p>
        </w:tc>
        <w:tc>
          <w:tcPr>
            <w:tcW w:w="70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90%</w:t>
            </w:r>
          </w:p>
        </w:tc>
        <w:tc>
          <w:tcPr>
            <w:tcW w:w="709"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10800€</w:t>
            </w:r>
          </w:p>
        </w:tc>
        <w:tc>
          <w:tcPr>
            <w:tcW w:w="567"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w:t>
            </w:r>
          </w:p>
        </w:tc>
        <w:tc>
          <w:tcPr>
            <w:tcW w:w="816"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1200€</w:t>
            </w:r>
          </w:p>
        </w:tc>
      </w:tr>
      <w:tr w:rsidR="00864E35" w:rsidRPr="00260B68" w:rsidTr="00864E35">
        <w:tc>
          <w:tcPr>
            <w:tcW w:w="2411" w:type="dxa"/>
            <w:shd w:val="clear" w:color="auto" w:fill="auto"/>
            <w:vAlign w:val="center"/>
          </w:tcPr>
          <w:p w:rsidR="00864E35" w:rsidRPr="00D153BE" w:rsidRDefault="00864E35" w:rsidP="00864E35">
            <w:pPr>
              <w:rPr>
                <w:rFonts w:ascii="Arial Narrow" w:hAnsi="Arial Narrow" w:cs="Arial"/>
                <w:noProof/>
                <w:sz w:val="18"/>
                <w:szCs w:val="22"/>
              </w:rPr>
            </w:pPr>
            <w:r w:rsidRPr="00D153BE">
              <w:rPr>
                <w:rFonts w:ascii="Arial Narrow" w:hAnsi="Arial Narrow" w:cs="Arial"/>
                <w:noProof/>
                <w:sz w:val="18"/>
                <w:szCs w:val="22"/>
              </w:rPr>
              <w:t>adjoints techniques territoriaux</w:t>
            </w:r>
          </w:p>
        </w:tc>
        <w:tc>
          <w:tcPr>
            <w:tcW w:w="1062"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11340€</w:t>
            </w:r>
          </w:p>
        </w:tc>
        <w:tc>
          <w:tcPr>
            <w:tcW w:w="1134"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1260€</w:t>
            </w:r>
          </w:p>
        </w:tc>
        <w:tc>
          <w:tcPr>
            <w:tcW w:w="141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95,2380952%</w:t>
            </w:r>
          </w:p>
        </w:tc>
        <w:tc>
          <w:tcPr>
            <w:tcW w:w="70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90%</w:t>
            </w:r>
          </w:p>
        </w:tc>
        <w:tc>
          <w:tcPr>
            <w:tcW w:w="709"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10800€</w:t>
            </w:r>
          </w:p>
        </w:tc>
        <w:tc>
          <w:tcPr>
            <w:tcW w:w="567"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w:t>
            </w:r>
          </w:p>
        </w:tc>
        <w:tc>
          <w:tcPr>
            <w:tcW w:w="816"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1200€</w:t>
            </w:r>
          </w:p>
        </w:tc>
      </w:tr>
      <w:tr w:rsidR="00864E35" w:rsidRPr="00260B68" w:rsidTr="00864E35">
        <w:tc>
          <w:tcPr>
            <w:tcW w:w="2411" w:type="dxa"/>
            <w:shd w:val="clear" w:color="auto" w:fill="auto"/>
            <w:vAlign w:val="center"/>
          </w:tcPr>
          <w:p w:rsidR="00864E35" w:rsidRPr="00D153BE" w:rsidRDefault="00864E35" w:rsidP="00864E35">
            <w:pPr>
              <w:rPr>
                <w:rFonts w:ascii="Arial Narrow" w:hAnsi="Arial Narrow" w:cs="Arial"/>
                <w:noProof/>
                <w:sz w:val="18"/>
                <w:szCs w:val="22"/>
              </w:rPr>
            </w:pPr>
            <w:r w:rsidRPr="00D153BE">
              <w:rPr>
                <w:rFonts w:ascii="Arial Narrow" w:hAnsi="Arial Narrow" w:cs="Arial"/>
                <w:noProof/>
                <w:sz w:val="18"/>
                <w:szCs w:val="22"/>
              </w:rPr>
              <w:t>agents territoriaux spécialisés des écoles maternelles</w:t>
            </w:r>
          </w:p>
        </w:tc>
        <w:tc>
          <w:tcPr>
            <w:tcW w:w="1062"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11340€</w:t>
            </w:r>
          </w:p>
        </w:tc>
        <w:tc>
          <w:tcPr>
            <w:tcW w:w="1134"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1260€</w:t>
            </w:r>
          </w:p>
        </w:tc>
        <w:tc>
          <w:tcPr>
            <w:tcW w:w="141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95,2380952%</w:t>
            </w:r>
          </w:p>
        </w:tc>
        <w:tc>
          <w:tcPr>
            <w:tcW w:w="70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90%</w:t>
            </w:r>
          </w:p>
        </w:tc>
        <w:tc>
          <w:tcPr>
            <w:tcW w:w="709"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10800€</w:t>
            </w:r>
          </w:p>
        </w:tc>
        <w:tc>
          <w:tcPr>
            <w:tcW w:w="567"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w:t>
            </w:r>
          </w:p>
        </w:tc>
        <w:tc>
          <w:tcPr>
            <w:tcW w:w="816"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1200€</w:t>
            </w:r>
          </w:p>
        </w:tc>
      </w:tr>
      <w:tr w:rsidR="00864E35" w:rsidRPr="00260B68" w:rsidTr="00864E35">
        <w:tc>
          <w:tcPr>
            <w:tcW w:w="2411" w:type="dxa"/>
            <w:shd w:val="clear" w:color="auto" w:fill="auto"/>
            <w:vAlign w:val="center"/>
          </w:tcPr>
          <w:p w:rsidR="00864E35" w:rsidRPr="00D153BE" w:rsidRDefault="00864E35" w:rsidP="00864E35">
            <w:pPr>
              <w:rPr>
                <w:rFonts w:ascii="Arial Narrow" w:hAnsi="Arial Narrow" w:cs="Arial"/>
                <w:noProof/>
                <w:sz w:val="18"/>
                <w:szCs w:val="22"/>
              </w:rPr>
            </w:pPr>
            <w:r w:rsidRPr="00D153BE">
              <w:rPr>
                <w:rFonts w:ascii="Arial Narrow" w:hAnsi="Arial Narrow" w:cs="Arial"/>
                <w:noProof/>
                <w:sz w:val="18"/>
                <w:szCs w:val="22"/>
              </w:rPr>
              <w:t>attachés territoriaux</w:t>
            </w:r>
          </w:p>
        </w:tc>
        <w:tc>
          <w:tcPr>
            <w:tcW w:w="1062"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36210€</w:t>
            </w:r>
          </w:p>
        </w:tc>
        <w:tc>
          <w:tcPr>
            <w:tcW w:w="1134"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6390€</w:t>
            </w:r>
          </w:p>
        </w:tc>
        <w:tc>
          <w:tcPr>
            <w:tcW w:w="141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28,1690141%</w:t>
            </w:r>
          </w:p>
        </w:tc>
        <w:tc>
          <w:tcPr>
            <w:tcW w:w="70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90%</w:t>
            </w:r>
          </w:p>
        </w:tc>
        <w:tc>
          <w:tcPr>
            <w:tcW w:w="709"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10800€</w:t>
            </w:r>
          </w:p>
        </w:tc>
        <w:tc>
          <w:tcPr>
            <w:tcW w:w="567"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w:t>
            </w:r>
          </w:p>
        </w:tc>
        <w:tc>
          <w:tcPr>
            <w:tcW w:w="816"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1200€</w:t>
            </w:r>
          </w:p>
        </w:tc>
      </w:tr>
      <w:tr w:rsidR="00864E35" w:rsidRPr="00260B68" w:rsidTr="00864E35">
        <w:tc>
          <w:tcPr>
            <w:tcW w:w="2411" w:type="dxa"/>
            <w:shd w:val="clear" w:color="auto" w:fill="auto"/>
            <w:vAlign w:val="center"/>
          </w:tcPr>
          <w:p w:rsidR="00864E35" w:rsidRPr="00D153BE" w:rsidRDefault="00864E35" w:rsidP="00864E35">
            <w:pPr>
              <w:rPr>
                <w:rFonts w:ascii="Arial Narrow" w:hAnsi="Arial Narrow" w:cs="Arial"/>
                <w:noProof/>
                <w:sz w:val="18"/>
                <w:szCs w:val="22"/>
              </w:rPr>
            </w:pPr>
            <w:r w:rsidRPr="00D153BE">
              <w:rPr>
                <w:rFonts w:ascii="Arial Narrow" w:hAnsi="Arial Narrow" w:cs="Arial"/>
                <w:noProof/>
                <w:sz w:val="18"/>
                <w:szCs w:val="22"/>
              </w:rPr>
              <w:t>rédacteurs territoriaux</w:t>
            </w:r>
          </w:p>
        </w:tc>
        <w:tc>
          <w:tcPr>
            <w:tcW w:w="1062"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17480€</w:t>
            </w:r>
          </w:p>
        </w:tc>
        <w:tc>
          <w:tcPr>
            <w:tcW w:w="1134"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2380€</w:t>
            </w:r>
          </w:p>
        </w:tc>
        <w:tc>
          <w:tcPr>
            <w:tcW w:w="141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60,4229607%</w:t>
            </w:r>
          </w:p>
        </w:tc>
        <w:tc>
          <w:tcPr>
            <w:tcW w:w="708"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90%</w:t>
            </w:r>
          </w:p>
        </w:tc>
        <w:tc>
          <w:tcPr>
            <w:tcW w:w="709"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10800€</w:t>
            </w:r>
          </w:p>
        </w:tc>
        <w:tc>
          <w:tcPr>
            <w:tcW w:w="567"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10%</w:t>
            </w:r>
          </w:p>
        </w:tc>
        <w:tc>
          <w:tcPr>
            <w:tcW w:w="816" w:type="dxa"/>
            <w:shd w:val="clear" w:color="auto" w:fill="auto"/>
            <w:vAlign w:val="center"/>
          </w:tcPr>
          <w:p w:rsidR="00864E35" w:rsidRPr="00D153BE" w:rsidRDefault="00864E35" w:rsidP="00864E35">
            <w:pPr>
              <w:jc w:val="center"/>
              <w:rPr>
                <w:rFonts w:ascii="Arial Narrow" w:hAnsi="Arial Narrow" w:cs="Arial"/>
                <w:noProof/>
                <w:sz w:val="18"/>
                <w:szCs w:val="22"/>
              </w:rPr>
            </w:pPr>
            <w:r w:rsidRPr="00D153BE">
              <w:rPr>
                <w:rFonts w:ascii="Arial Narrow" w:hAnsi="Arial Narrow" w:cs="Arial"/>
                <w:noProof/>
                <w:sz w:val="18"/>
                <w:szCs w:val="22"/>
              </w:rPr>
              <w:t>1200€</w:t>
            </w:r>
          </w:p>
        </w:tc>
      </w:tr>
    </w:tbl>
    <w:p w:rsidR="00864E35" w:rsidRPr="00B915D0" w:rsidRDefault="00864E35" w:rsidP="00864E35">
      <w:pPr>
        <w:tabs>
          <w:tab w:val="left" w:pos="1985"/>
        </w:tabs>
        <w:rPr>
          <w:rFonts w:ascii="Arial Narrow" w:hAnsi="Arial Narrow" w:cs="Arial"/>
          <w:b/>
          <w:bCs/>
        </w:rPr>
      </w:pPr>
    </w:p>
    <w:p w:rsidR="00864E35" w:rsidRPr="00A06B54" w:rsidRDefault="00864E35" w:rsidP="00864E35">
      <w:pPr>
        <w:tabs>
          <w:tab w:val="left" w:pos="1985"/>
        </w:tabs>
        <w:rPr>
          <w:rFonts w:ascii="Arial Narrow" w:hAnsi="Arial Narrow" w:cs="Arial"/>
          <w:bCs/>
        </w:rPr>
      </w:pPr>
      <w:r w:rsidRPr="00B915D0">
        <w:rPr>
          <w:rFonts w:ascii="Arial Narrow" w:hAnsi="Arial Narrow" w:cs="Arial"/>
          <w:bCs/>
        </w:rPr>
        <w:t>Le RIFSEEP est attribué aux agents titulaires, stagiaires</w:t>
      </w:r>
      <w:r>
        <w:rPr>
          <w:rFonts w:ascii="Arial Narrow" w:hAnsi="Arial Narrow" w:cs="Arial"/>
          <w:bCs/>
        </w:rPr>
        <w:t xml:space="preserve">, </w:t>
      </w:r>
      <w:r w:rsidRPr="00B915D0">
        <w:rPr>
          <w:rFonts w:ascii="Arial Narrow" w:hAnsi="Arial Narrow" w:cs="Arial"/>
          <w:bCs/>
        </w:rPr>
        <w:t>les cadres d’emplois concernés par le RIFSEEP sont :</w:t>
      </w:r>
    </w:p>
    <w:p w:rsidR="00864E35" w:rsidRPr="00B915D0" w:rsidRDefault="00864E35" w:rsidP="00864E35">
      <w:pPr>
        <w:tabs>
          <w:tab w:val="left" w:pos="709"/>
        </w:tabs>
        <w:overflowPunct/>
        <w:autoSpaceDE/>
        <w:autoSpaceDN/>
        <w:adjustRightInd/>
        <w:ind w:left="720"/>
        <w:textAlignment w:val="auto"/>
        <w:rPr>
          <w:rFonts w:ascii="Arial Narrow" w:hAnsi="Arial Narrow" w:cs="Arial"/>
          <w:bCs/>
        </w:rPr>
      </w:pPr>
      <w:r w:rsidRPr="00B915D0">
        <w:rPr>
          <w:rFonts w:ascii="Arial Narrow" w:hAnsi="Arial Narrow" w:cs="Arial"/>
          <w:noProof/>
        </w:rPr>
        <w:t xml:space="preserve">adjoints administratifs territoriaux </w:t>
      </w:r>
    </w:p>
    <w:p w:rsidR="00864E35" w:rsidRPr="00B915D0" w:rsidRDefault="00864E35" w:rsidP="00864E35">
      <w:pPr>
        <w:tabs>
          <w:tab w:val="left" w:pos="709"/>
        </w:tabs>
        <w:overflowPunct/>
        <w:autoSpaceDE/>
        <w:autoSpaceDN/>
        <w:adjustRightInd/>
        <w:textAlignment w:val="auto"/>
        <w:rPr>
          <w:rFonts w:ascii="Arial Narrow" w:hAnsi="Arial Narrow" w:cs="Arial"/>
          <w:bCs/>
        </w:rPr>
      </w:pPr>
      <w:r>
        <w:rPr>
          <w:rFonts w:ascii="Arial Narrow" w:hAnsi="Arial Narrow" w:cs="Arial"/>
          <w:noProof/>
        </w:rPr>
        <w:tab/>
      </w:r>
      <w:r w:rsidRPr="00B915D0">
        <w:rPr>
          <w:rFonts w:ascii="Arial Narrow" w:hAnsi="Arial Narrow" w:cs="Arial"/>
          <w:noProof/>
        </w:rPr>
        <w:t xml:space="preserve">adjoints techniques territoriaux </w:t>
      </w:r>
    </w:p>
    <w:p w:rsidR="00864E35" w:rsidRPr="00B915D0" w:rsidRDefault="00864E35" w:rsidP="00864E35">
      <w:pPr>
        <w:tabs>
          <w:tab w:val="left" w:pos="709"/>
        </w:tabs>
        <w:overflowPunct/>
        <w:autoSpaceDE/>
        <w:autoSpaceDN/>
        <w:adjustRightInd/>
        <w:textAlignment w:val="auto"/>
        <w:rPr>
          <w:rFonts w:ascii="Arial Narrow" w:hAnsi="Arial Narrow" w:cs="Arial"/>
          <w:bCs/>
        </w:rPr>
      </w:pPr>
      <w:r>
        <w:rPr>
          <w:rFonts w:ascii="Arial Narrow" w:hAnsi="Arial Narrow" w:cs="Arial"/>
          <w:noProof/>
        </w:rPr>
        <w:tab/>
      </w:r>
      <w:r w:rsidRPr="00B915D0">
        <w:rPr>
          <w:rFonts w:ascii="Arial Narrow" w:hAnsi="Arial Narrow" w:cs="Arial"/>
          <w:noProof/>
        </w:rPr>
        <w:t xml:space="preserve">agents territoriaux spécialisés des écoles maternelles </w:t>
      </w:r>
    </w:p>
    <w:p w:rsidR="00864E35" w:rsidRPr="00B915D0" w:rsidRDefault="00864E35" w:rsidP="00864E35">
      <w:pPr>
        <w:tabs>
          <w:tab w:val="left" w:pos="709"/>
        </w:tabs>
        <w:overflowPunct/>
        <w:autoSpaceDE/>
        <w:autoSpaceDN/>
        <w:adjustRightInd/>
        <w:textAlignment w:val="auto"/>
        <w:rPr>
          <w:rFonts w:ascii="Arial Narrow" w:hAnsi="Arial Narrow" w:cs="Arial"/>
          <w:bCs/>
        </w:rPr>
      </w:pPr>
      <w:r>
        <w:rPr>
          <w:rFonts w:ascii="Arial Narrow" w:hAnsi="Arial Narrow" w:cs="Arial"/>
          <w:noProof/>
        </w:rPr>
        <w:tab/>
      </w:r>
      <w:r w:rsidRPr="00B915D0">
        <w:rPr>
          <w:rFonts w:ascii="Arial Narrow" w:hAnsi="Arial Narrow" w:cs="Arial"/>
          <w:noProof/>
        </w:rPr>
        <w:t xml:space="preserve">attachés territoriaux </w:t>
      </w:r>
    </w:p>
    <w:p w:rsidR="00864E35" w:rsidRPr="00B915D0" w:rsidRDefault="00864E35" w:rsidP="00864E35">
      <w:pPr>
        <w:tabs>
          <w:tab w:val="left" w:pos="709"/>
        </w:tabs>
        <w:overflowPunct/>
        <w:autoSpaceDE/>
        <w:autoSpaceDN/>
        <w:adjustRightInd/>
        <w:textAlignment w:val="auto"/>
        <w:rPr>
          <w:rFonts w:ascii="Arial Narrow" w:hAnsi="Arial Narrow" w:cs="Arial"/>
          <w:bCs/>
        </w:rPr>
      </w:pPr>
      <w:r>
        <w:rPr>
          <w:rFonts w:ascii="Arial Narrow" w:hAnsi="Arial Narrow" w:cs="Arial"/>
          <w:noProof/>
        </w:rPr>
        <w:tab/>
      </w:r>
      <w:r w:rsidRPr="00B915D0">
        <w:rPr>
          <w:rFonts w:ascii="Arial Narrow" w:hAnsi="Arial Narrow" w:cs="Arial"/>
          <w:noProof/>
        </w:rPr>
        <w:t xml:space="preserve">rédacteurs territoriaux </w:t>
      </w:r>
    </w:p>
    <w:p w:rsidR="00864E35" w:rsidRPr="00B915D0" w:rsidRDefault="00864E35" w:rsidP="00864E35">
      <w:pPr>
        <w:tabs>
          <w:tab w:val="left" w:pos="1985"/>
        </w:tabs>
        <w:jc w:val="center"/>
        <w:rPr>
          <w:rFonts w:ascii="Arial Narrow" w:hAnsi="Arial Narrow" w:cs="Arial"/>
          <w:b/>
          <w:bCs/>
          <w:i/>
        </w:rPr>
      </w:pPr>
      <w:r w:rsidRPr="00B915D0">
        <w:rPr>
          <w:rFonts w:ascii="Arial Narrow" w:hAnsi="Arial Narrow" w:cs="Arial"/>
          <w:b/>
          <w:bCs/>
          <w:i/>
        </w:rPr>
        <w:t>L’Indemnité de fonctions, de sujétions et d’expertise (IFSE)</w:t>
      </w:r>
    </w:p>
    <w:p w:rsidR="00864E35" w:rsidRPr="00B915D0" w:rsidRDefault="00864E35" w:rsidP="00864E35">
      <w:pPr>
        <w:tabs>
          <w:tab w:val="left" w:pos="1985"/>
        </w:tabs>
        <w:rPr>
          <w:rFonts w:ascii="Arial Narrow" w:hAnsi="Arial Narrow" w:cs="Arial"/>
          <w:bCs/>
        </w:rPr>
      </w:pPr>
      <w:r w:rsidRPr="00B915D0">
        <w:rPr>
          <w:rFonts w:ascii="Arial Narrow" w:hAnsi="Arial Narrow" w:cs="Arial"/>
          <w:bCs/>
        </w:rPr>
        <w:t>L’IFSE est une indemnité liée au poste occupé et à l’expérience professionnelle de l’agent.</w:t>
      </w:r>
    </w:p>
    <w:p w:rsidR="00864E35" w:rsidRPr="00B915D0" w:rsidRDefault="00864E35" w:rsidP="00864E35">
      <w:pPr>
        <w:ind w:left="426" w:hanging="426"/>
        <w:rPr>
          <w:rFonts w:ascii="Arial Narrow" w:hAnsi="Arial Narrow" w:cs="Arial"/>
          <w:noProof/>
        </w:rPr>
      </w:pPr>
      <w:r w:rsidRPr="00B915D0">
        <w:rPr>
          <w:rFonts w:ascii="Arial Narrow" w:hAnsi="Arial Narrow" w:cs="Arial"/>
          <w:noProof/>
        </w:rPr>
        <w:t xml:space="preserve">Les postes sont répartis en groupes de fonctions déterminés à partir des 3 critères suivants </w:t>
      </w:r>
    </w:p>
    <w:p w:rsidR="00864E35" w:rsidRPr="00B915D0" w:rsidRDefault="00864E35" w:rsidP="00864E35">
      <w:pPr>
        <w:ind w:left="426" w:hanging="426"/>
        <w:rPr>
          <w:rFonts w:ascii="Arial Narrow" w:hAnsi="Arial Narrow" w:cs="Arial"/>
          <w:noProof/>
        </w:rPr>
      </w:pPr>
      <w:r w:rsidRPr="00B915D0">
        <w:rPr>
          <w:rFonts w:ascii="Arial Narrow" w:hAnsi="Arial Narrow" w:cs="Arial"/>
          <w:noProof/>
        </w:rPr>
        <w:t>(détaillés en annexe de la présente déliberation) :</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b/>
        </w:rPr>
        <w:t>fonctions d’encadrement, coordination, pilotage ou conception</w:t>
      </w:r>
      <w:r w:rsidRPr="00B915D0">
        <w:rPr>
          <w:rFonts w:ascii="Arial Narrow" w:hAnsi="Arial Narrow" w:cs="Arial"/>
        </w:rPr>
        <w:t xml:space="preserve"> identifiées à partir des activités de la fiche de poste,</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b/>
        </w:rPr>
        <w:t>technicité, expertise, expérience ou qualification</w:t>
      </w:r>
      <w:r w:rsidRPr="00B915D0">
        <w:rPr>
          <w:rFonts w:ascii="Arial Narrow" w:hAnsi="Arial Narrow" w:cs="Arial"/>
        </w:rPr>
        <w:t xml:space="preserve"> nécessaires</w:t>
      </w:r>
      <w:r w:rsidRPr="00B915D0">
        <w:rPr>
          <w:rFonts w:ascii="Arial Narrow" w:hAnsi="Arial Narrow" w:cs="Arial"/>
          <w:noProof/>
        </w:rPr>
        <w:t xml:space="preserve"> </w:t>
      </w:r>
      <w:r w:rsidRPr="00B915D0">
        <w:rPr>
          <w:rFonts w:ascii="Arial Narrow" w:hAnsi="Arial Narrow" w:cs="Arial"/>
        </w:rPr>
        <w:t>à l’exercice des fonctions identifiées à partir du niveau de compétences requis dans la fiche de poste, du compte rendu d’entretien professionnel et du dossier individuel électronique enregistré dans l’application AGIRHE (formations, expériences professionnelles),</w:t>
      </w:r>
    </w:p>
    <w:p w:rsidR="00864E35" w:rsidRPr="00655DD8"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b/>
        </w:rPr>
        <w:t>sujétions particulières et degré d’expositions du poste au regard de son environnement professionnel</w:t>
      </w:r>
      <w:r w:rsidRPr="00B915D0">
        <w:rPr>
          <w:rFonts w:ascii="Arial Narrow" w:hAnsi="Arial Narrow" w:cs="Arial"/>
        </w:rPr>
        <w:t xml:space="preserve"> identifiés à partir des conditions de travail de la fiche de poste et notamment du document unique d’évaluation des risques professionnels.</w:t>
      </w:r>
    </w:p>
    <w:p w:rsidR="00864E35" w:rsidRPr="00B915D0" w:rsidRDefault="00864E35" w:rsidP="00864E35">
      <w:pPr>
        <w:ind w:left="426" w:hanging="426"/>
        <w:jc w:val="center"/>
        <w:rPr>
          <w:rFonts w:ascii="Arial Narrow" w:hAnsi="Arial Narrow" w:cs="Arial"/>
          <w:b/>
          <w:i/>
          <w:noProof/>
        </w:rPr>
      </w:pPr>
      <w:r w:rsidRPr="00B915D0">
        <w:rPr>
          <w:rFonts w:ascii="Arial Narrow" w:hAnsi="Arial Narrow" w:cs="Arial"/>
          <w:b/>
          <w:i/>
          <w:noProof/>
        </w:rPr>
        <w:lastRenderedPageBreak/>
        <w:t>Le complément indemnitaire annuel (CIA)</w:t>
      </w:r>
    </w:p>
    <w:p w:rsidR="00864E35" w:rsidRPr="00B915D0" w:rsidRDefault="00864E35" w:rsidP="00864E35">
      <w:pPr>
        <w:rPr>
          <w:rFonts w:ascii="Arial Narrow" w:hAnsi="Arial Narrow" w:cs="Arial"/>
        </w:rPr>
      </w:pPr>
      <w:r w:rsidRPr="00B915D0">
        <w:rPr>
          <w:rFonts w:ascii="Arial Narrow" w:hAnsi="Arial Narrow" w:cs="Arial"/>
        </w:rPr>
        <w:t>Un complément indemnitaire annuel (CIA) peut être versé aux agents éligibles au RIFSEEP pour tenir compte de l’engagement professionnel et de la manière de servir.</w:t>
      </w:r>
    </w:p>
    <w:p w:rsidR="00864E35" w:rsidRPr="00B915D0" w:rsidRDefault="00864E35" w:rsidP="00864E35">
      <w:pPr>
        <w:rPr>
          <w:rFonts w:ascii="Arial Narrow" w:hAnsi="Arial Narrow" w:cs="Arial"/>
        </w:rPr>
      </w:pPr>
    </w:p>
    <w:p w:rsidR="00864E35" w:rsidRPr="00B915D0" w:rsidRDefault="00864E35" w:rsidP="00864E35">
      <w:pPr>
        <w:rPr>
          <w:rFonts w:ascii="Arial Narrow" w:hAnsi="Arial Narrow" w:cs="Arial"/>
          <w:noProof/>
        </w:rPr>
      </w:pPr>
      <w:r w:rsidRPr="00B915D0">
        <w:rPr>
          <w:rFonts w:ascii="Arial Narrow" w:hAnsi="Arial Narrow" w:cs="Arial"/>
        </w:rPr>
        <w:t>Le CIA est déterminé à l’issue de l’entretien professionnel en tenant compte de l’efficacité dans l’emploi au travers de l’évaluation des compétences par rapport au niveau requis dans la fiche de poste, ainsi que de la réalisation d’objectifs individuels et collectifs.</w:t>
      </w:r>
    </w:p>
    <w:p w:rsidR="00864E35" w:rsidRPr="00B915D0" w:rsidRDefault="00864E35" w:rsidP="00864E35">
      <w:pPr>
        <w:ind w:left="426" w:hanging="426"/>
        <w:jc w:val="center"/>
        <w:rPr>
          <w:rFonts w:ascii="Arial Narrow" w:hAnsi="Arial Narrow" w:cs="Arial"/>
          <w:b/>
          <w:i/>
          <w:noProof/>
        </w:rPr>
      </w:pPr>
      <w:r w:rsidRPr="00B915D0">
        <w:rPr>
          <w:rFonts w:ascii="Arial Narrow" w:hAnsi="Arial Narrow" w:cs="Arial"/>
          <w:b/>
          <w:i/>
          <w:noProof/>
        </w:rPr>
        <w:t>Les plafonds annuels du RIFSEEP</w:t>
      </w:r>
    </w:p>
    <w:p w:rsidR="00864E35" w:rsidRPr="002579B4" w:rsidRDefault="00864E35" w:rsidP="00864E35">
      <w:pPr>
        <w:rPr>
          <w:rFonts w:ascii="Arial Narrow" w:hAnsi="Arial Narrow" w:cs="Arial"/>
        </w:rPr>
      </w:pPr>
      <w:r w:rsidRPr="00B915D0">
        <w:rPr>
          <w:rFonts w:ascii="Arial Narrow" w:hAnsi="Arial Narrow" w:cs="Arial"/>
        </w:rPr>
        <w:t>Le Maire propose de fixer les groupes et de retenir les montants IFSE annuels maximums suivants par cadre d’emplois :</w:t>
      </w:r>
    </w:p>
    <w:p w:rsidR="00864E35" w:rsidRPr="00B915D0" w:rsidRDefault="00864E35" w:rsidP="00864E35">
      <w:pPr>
        <w:rPr>
          <w:rFonts w:ascii="Arial Narrow" w:hAnsi="Arial Narrow"/>
        </w:rPr>
      </w:pPr>
    </w:p>
    <w:p w:rsidR="00864E35" w:rsidRDefault="00864E35" w:rsidP="00864E35">
      <w:pPr>
        <w:rPr>
          <w:rFonts w:ascii="Arial Narrow" w:hAnsi="Arial Narrow" w:cs="Arial"/>
          <w:noProof/>
        </w:rPr>
      </w:pPr>
      <w:r w:rsidRPr="00B915D0">
        <w:rPr>
          <w:rFonts w:ascii="Arial Narrow" w:hAnsi="Arial Narrow" w:cs="Arial"/>
          <w:noProof/>
        </w:rPr>
        <w:t>adjoints administratifs territoriaux</w:t>
      </w:r>
    </w:p>
    <w:p w:rsidR="00864E35" w:rsidRPr="00B915D0" w:rsidRDefault="00864E35" w:rsidP="00864E35">
      <w:pPr>
        <w:rPr>
          <w:rFonts w:ascii="Arial Narrow" w:hAnsi="Arial Narrow" w:cs="Arial"/>
          <w:noProof/>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27"/>
        <w:gridCol w:w="1984"/>
        <w:gridCol w:w="2268"/>
        <w:gridCol w:w="1985"/>
      </w:tblGrid>
      <w:tr w:rsidR="00864E35" w:rsidRPr="00B915D0" w:rsidTr="00864E35">
        <w:tc>
          <w:tcPr>
            <w:tcW w:w="113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Groupe n°</w:t>
            </w:r>
          </w:p>
        </w:tc>
        <w:tc>
          <w:tcPr>
            <w:tcW w:w="2127"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mini</w:t>
            </w:r>
          </w:p>
        </w:tc>
        <w:tc>
          <w:tcPr>
            <w:tcW w:w="198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maxi</w:t>
            </w:r>
          </w:p>
        </w:tc>
        <w:tc>
          <w:tcPr>
            <w:tcW w:w="2268"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w:t>
            </w:r>
          </w:p>
        </w:tc>
        <w:tc>
          <w:tcPr>
            <w:tcW w:w="1985"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 (agents logés) **</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0</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625,19€</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1250,37€</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1875,56€</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540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10800,00€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6752,00€</w:t>
            </w:r>
          </w:p>
        </w:tc>
      </w:tr>
    </w:tbl>
    <w:p w:rsidR="00864E35" w:rsidRPr="00B915D0" w:rsidRDefault="00864E35" w:rsidP="00864E35">
      <w:pPr>
        <w:rPr>
          <w:rFonts w:ascii="Arial Narrow" w:hAnsi="Arial Narrow" w:cs="Arial"/>
          <w:noProof/>
        </w:rPr>
      </w:pPr>
    </w:p>
    <w:p w:rsidR="00864E35" w:rsidRDefault="00864E35" w:rsidP="00864E35">
      <w:pPr>
        <w:rPr>
          <w:rFonts w:ascii="Arial Narrow" w:hAnsi="Arial Narrow" w:cs="Arial"/>
          <w:noProof/>
        </w:rPr>
      </w:pPr>
      <w:r w:rsidRPr="00B915D0">
        <w:rPr>
          <w:rFonts w:ascii="Arial Narrow" w:hAnsi="Arial Narrow" w:cs="Arial"/>
          <w:noProof/>
        </w:rPr>
        <w:t>adjoints techniques territoriaux</w:t>
      </w:r>
    </w:p>
    <w:p w:rsidR="00864E35" w:rsidRPr="00B915D0" w:rsidRDefault="00864E35" w:rsidP="00864E35">
      <w:pPr>
        <w:rPr>
          <w:rFonts w:ascii="Arial Narrow" w:hAnsi="Arial Narrow" w:cs="Arial"/>
          <w:noProof/>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27"/>
        <w:gridCol w:w="1984"/>
        <w:gridCol w:w="2268"/>
        <w:gridCol w:w="1985"/>
      </w:tblGrid>
      <w:tr w:rsidR="00864E35" w:rsidRPr="00B915D0" w:rsidTr="00864E35">
        <w:tc>
          <w:tcPr>
            <w:tcW w:w="113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Groupe n°</w:t>
            </w:r>
          </w:p>
        </w:tc>
        <w:tc>
          <w:tcPr>
            <w:tcW w:w="2127"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mini</w:t>
            </w:r>
          </w:p>
        </w:tc>
        <w:tc>
          <w:tcPr>
            <w:tcW w:w="198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maxi</w:t>
            </w:r>
          </w:p>
        </w:tc>
        <w:tc>
          <w:tcPr>
            <w:tcW w:w="2268"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w:t>
            </w:r>
          </w:p>
        </w:tc>
        <w:tc>
          <w:tcPr>
            <w:tcW w:w="1985"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 (agents logés) **</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0</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625,19€</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1250,37€</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1875,56€</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540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10800,00€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6752,00€</w:t>
            </w:r>
          </w:p>
        </w:tc>
      </w:tr>
    </w:tbl>
    <w:p w:rsidR="00864E35" w:rsidRPr="00B915D0" w:rsidRDefault="00864E35" w:rsidP="00864E35">
      <w:pPr>
        <w:rPr>
          <w:rFonts w:ascii="Arial Narrow" w:hAnsi="Arial Narrow" w:cs="Arial"/>
          <w:noProof/>
        </w:rPr>
      </w:pPr>
    </w:p>
    <w:p w:rsidR="00864E35" w:rsidRDefault="00864E35" w:rsidP="00864E35">
      <w:pPr>
        <w:rPr>
          <w:rFonts w:ascii="Arial Narrow" w:hAnsi="Arial Narrow" w:cs="Arial"/>
          <w:noProof/>
        </w:rPr>
      </w:pPr>
      <w:r w:rsidRPr="00B915D0">
        <w:rPr>
          <w:rFonts w:ascii="Arial Narrow" w:hAnsi="Arial Narrow" w:cs="Arial"/>
          <w:noProof/>
        </w:rPr>
        <w:t>agents territoriaux spécialisés des écoles maternelles</w:t>
      </w:r>
    </w:p>
    <w:p w:rsidR="00864E35" w:rsidRPr="00B915D0" w:rsidRDefault="00864E35" w:rsidP="00864E35">
      <w:pPr>
        <w:rPr>
          <w:rFonts w:ascii="Arial Narrow" w:hAnsi="Arial Narrow" w:cs="Arial"/>
          <w:noProof/>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27"/>
        <w:gridCol w:w="1984"/>
        <w:gridCol w:w="2268"/>
        <w:gridCol w:w="1985"/>
      </w:tblGrid>
      <w:tr w:rsidR="00864E35" w:rsidRPr="00B915D0" w:rsidTr="00864E35">
        <w:tc>
          <w:tcPr>
            <w:tcW w:w="113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Groupe n°</w:t>
            </w:r>
          </w:p>
        </w:tc>
        <w:tc>
          <w:tcPr>
            <w:tcW w:w="2127"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mini</w:t>
            </w:r>
          </w:p>
        </w:tc>
        <w:tc>
          <w:tcPr>
            <w:tcW w:w="198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maxi</w:t>
            </w:r>
          </w:p>
        </w:tc>
        <w:tc>
          <w:tcPr>
            <w:tcW w:w="2268"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w:t>
            </w:r>
          </w:p>
        </w:tc>
        <w:tc>
          <w:tcPr>
            <w:tcW w:w="1985"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 (agents logés) **</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0</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w:t>
            </w:r>
            <w:r>
              <w:rPr>
                <w:rFonts w:ascii="Arial Narrow" w:hAnsi="Arial Narrow" w:cs="Arial"/>
                <w:noProof/>
                <w:szCs w:val="22"/>
              </w:rPr>
              <w:t>50</w:t>
            </w:r>
            <w:r w:rsidRPr="00D153BE">
              <w:rPr>
                <w:rFonts w:ascii="Arial Narrow" w:hAnsi="Arial Narrow" w:cs="Arial"/>
                <w:noProof/>
                <w:szCs w:val="22"/>
              </w:rPr>
              <w:t>€</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343,79€</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w:t>
            </w:r>
            <w:r>
              <w:rPr>
                <w:rFonts w:ascii="Arial Narrow" w:hAnsi="Arial Narrow" w:cs="Arial"/>
                <w:noProof/>
                <w:szCs w:val="22"/>
              </w:rPr>
              <w:t>100,00€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687,58€</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16</w:t>
            </w:r>
            <w:r>
              <w:rPr>
                <w:rFonts w:ascii="Arial Narrow" w:hAnsi="Arial Narrow" w:cs="Arial"/>
                <w:noProof/>
                <w:szCs w:val="22"/>
              </w:rPr>
              <w:t>50,00€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1031,36€</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982</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10800,00€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6752,00€</w:t>
            </w:r>
          </w:p>
        </w:tc>
      </w:tr>
    </w:tbl>
    <w:p w:rsidR="00864E35" w:rsidRDefault="00864E35" w:rsidP="00864E35">
      <w:pPr>
        <w:rPr>
          <w:rFonts w:ascii="Arial Narrow" w:hAnsi="Arial Narrow" w:cs="Arial"/>
          <w:noProof/>
        </w:rPr>
      </w:pPr>
    </w:p>
    <w:p w:rsidR="00864E35" w:rsidRDefault="00864E35" w:rsidP="00864E35">
      <w:pPr>
        <w:rPr>
          <w:rFonts w:ascii="Arial Narrow" w:hAnsi="Arial Narrow" w:cs="Arial"/>
          <w:noProof/>
        </w:rPr>
      </w:pPr>
      <w:r w:rsidRPr="00B915D0">
        <w:rPr>
          <w:rFonts w:ascii="Arial Narrow" w:hAnsi="Arial Narrow" w:cs="Arial"/>
          <w:noProof/>
        </w:rPr>
        <w:t>attachés territoriaux</w:t>
      </w:r>
    </w:p>
    <w:p w:rsidR="00864E35" w:rsidRPr="00B915D0" w:rsidRDefault="00864E35" w:rsidP="00864E35">
      <w:pPr>
        <w:rPr>
          <w:rFonts w:ascii="Arial Narrow" w:hAnsi="Arial Narrow" w:cs="Arial"/>
          <w:noProof/>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27"/>
        <w:gridCol w:w="1984"/>
        <w:gridCol w:w="2268"/>
        <w:gridCol w:w="1985"/>
      </w:tblGrid>
      <w:tr w:rsidR="00864E35" w:rsidRPr="00B915D0" w:rsidTr="00864E35">
        <w:tc>
          <w:tcPr>
            <w:tcW w:w="113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Groupe n°</w:t>
            </w:r>
          </w:p>
        </w:tc>
        <w:tc>
          <w:tcPr>
            <w:tcW w:w="2127"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mini</w:t>
            </w:r>
          </w:p>
        </w:tc>
        <w:tc>
          <w:tcPr>
            <w:tcW w:w="198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maxi</w:t>
            </w:r>
          </w:p>
        </w:tc>
        <w:tc>
          <w:tcPr>
            <w:tcW w:w="2268"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w:t>
            </w:r>
          </w:p>
        </w:tc>
        <w:tc>
          <w:tcPr>
            <w:tcW w:w="1985"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 (agents logés) **</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0</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1250,00€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771,06€</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2500,00€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1542,13€</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3750,00€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2313,19€</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432</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10800,00€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6662,00€</w:t>
            </w:r>
          </w:p>
        </w:tc>
      </w:tr>
    </w:tbl>
    <w:p w:rsidR="00864E35"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p>
    <w:p w:rsidR="00864E35" w:rsidRDefault="00864E35" w:rsidP="00864E35">
      <w:pPr>
        <w:rPr>
          <w:rFonts w:ascii="Arial Narrow" w:hAnsi="Arial Narrow" w:cs="Arial"/>
          <w:noProof/>
        </w:rPr>
      </w:pPr>
      <w:r w:rsidRPr="00B915D0">
        <w:rPr>
          <w:rFonts w:ascii="Arial Narrow" w:hAnsi="Arial Narrow" w:cs="Arial"/>
          <w:noProof/>
        </w:rPr>
        <w:t>rédacteurs territoriaux</w:t>
      </w:r>
    </w:p>
    <w:p w:rsidR="00864E35" w:rsidRPr="00B915D0" w:rsidRDefault="00864E35" w:rsidP="00864E35">
      <w:pPr>
        <w:rPr>
          <w:rFonts w:ascii="Arial Narrow" w:hAnsi="Arial Narrow" w:cs="Arial"/>
          <w:noProof/>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27"/>
        <w:gridCol w:w="1984"/>
        <w:gridCol w:w="2268"/>
        <w:gridCol w:w="1985"/>
      </w:tblGrid>
      <w:tr w:rsidR="00864E35" w:rsidRPr="00B915D0" w:rsidTr="00864E35">
        <w:tc>
          <w:tcPr>
            <w:tcW w:w="113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Groupe n°</w:t>
            </w:r>
          </w:p>
        </w:tc>
        <w:tc>
          <w:tcPr>
            <w:tcW w:w="2127"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mini</w:t>
            </w:r>
          </w:p>
        </w:tc>
        <w:tc>
          <w:tcPr>
            <w:tcW w:w="1984"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Cotation maxi</w:t>
            </w:r>
          </w:p>
        </w:tc>
        <w:tc>
          <w:tcPr>
            <w:tcW w:w="2268"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w:t>
            </w:r>
          </w:p>
        </w:tc>
        <w:tc>
          <w:tcPr>
            <w:tcW w:w="1985" w:type="dxa"/>
            <w:shd w:val="clear" w:color="auto" w:fill="BFBFBF"/>
            <w:vAlign w:val="center"/>
          </w:tcPr>
          <w:p w:rsidR="00864E35" w:rsidRPr="00B915D0" w:rsidRDefault="00864E35" w:rsidP="00864E35">
            <w:pPr>
              <w:jc w:val="center"/>
              <w:rPr>
                <w:rFonts w:ascii="Arial Narrow" w:hAnsi="Arial Narrow" w:cs="Arial"/>
                <w:b/>
                <w:noProof/>
              </w:rPr>
            </w:pPr>
            <w:r w:rsidRPr="00B915D0">
              <w:rPr>
                <w:rFonts w:ascii="Arial Narrow" w:hAnsi="Arial Narrow" w:cs="Arial"/>
                <w:b/>
                <w:noProof/>
              </w:rPr>
              <w:t>Montant maxi du groupe* (agents logés) **</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0</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916,48€</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3</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4000,00€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1832,96€</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6000,00€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2749,44€</w:t>
            </w:r>
          </w:p>
        </w:tc>
      </w:tr>
      <w:tr w:rsidR="00864E35" w:rsidRPr="00B915D0" w:rsidTr="00864E35">
        <w:tc>
          <w:tcPr>
            <w:tcW w:w="113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w:t>
            </w:r>
          </w:p>
        </w:tc>
        <w:tc>
          <w:tcPr>
            <w:tcW w:w="2127"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151</w:t>
            </w:r>
          </w:p>
        </w:tc>
        <w:tc>
          <w:tcPr>
            <w:tcW w:w="1984"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270</w:t>
            </w:r>
          </w:p>
        </w:tc>
        <w:tc>
          <w:tcPr>
            <w:tcW w:w="2268" w:type="dxa"/>
            <w:shd w:val="clear" w:color="auto" w:fill="auto"/>
          </w:tcPr>
          <w:p w:rsidR="00864E35" w:rsidRPr="00D153BE" w:rsidRDefault="00864E35" w:rsidP="00864E35">
            <w:pPr>
              <w:jc w:val="center"/>
              <w:rPr>
                <w:rFonts w:ascii="Arial Narrow" w:hAnsi="Arial Narrow" w:cs="Arial"/>
                <w:noProof/>
                <w:szCs w:val="22"/>
              </w:rPr>
            </w:pPr>
            <w:r w:rsidRPr="00D153BE">
              <w:rPr>
                <w:rFonts w:ascii="Arial Narrow" w:hAnsi="Arial Narrow" w:cs="Arial"/>
                <w:noProof/>
                <w:szCs w:val="22"/>
              </w:rPr>
              <w:t>10800,00€</w:t>
            </w:r>
          </w:p>
        </w:tc>
        <w:tc>
          <w:tcPr>
            <w:tcW w:w="1985" w:type="dxa"/>
            <w:shd w:val="clear" w:color="auto" w:fill="auto"/>
          </w:tcPr>
          <w:p w:rsidR="00864E35" w:rsidRPr="00D153BE" w:rsidRDefault="00864E35" w:rsidP="00864E35">
            <w:pPr>
              <w:jc w:val="center"/>
              <w:rPr>
                <w:rFonts w:ascii="Arial Narrow" w:hAnsi="Arial Narrow" w:cs="Arial"/>
                <w:noProof/>
                <w:szCs w:val="22"/>
                <w:lang w:val="en-US"/>
              </w:rPr>
            </w:pPr>
            <w:r w:rsidRPr="00D153BE">
              <w:rPr>
                <w:rFonts w:ascii="Arial Narrow" w:hAnsi="Arial Narrow" w:cs="Arial"/>
                <w:noProof/>
                <w:szCs w:val="22"/>
                <w:lang w:val="en-US"/>
              </w:rPr>
              <w:t>4949,00€</w:t>
            </w:r>
          </w:p>
        </w:tc>
      </w:tr>
    </w:tbl>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bCs/>
        </w:rPr>
      </w:pPr>
      <w:r w:rsidRPr="00B915D0">
        <w:rPr>
          <w:rFonts w:ascii="Arial Narrow" w:hAnsi="Arial Narrow" w:cs="Arial"/>
          <w:i/>
          <w:noProof/>
        </w:rPr>
        <w:t>*Les</w:t>
      </w:r>
      <w:r w:rsidRPr="00B915D0">
        <w:rPr>
          <w:rFonts w:ascii="Arial Narrow" w:hAnsi="Arial Narrow" w:cs="Arial"/>
          <w:noProof/>
        </w:rPr>
        <w:t xml:space="preserve"> </w:t>
      </w:r>
      <w:r w:rsidRPr="00B915D0">
        <w:rPr>
          <w:rFonts w:ascii="Arial Narrow" w:hAnsi="Arial Narrow" w:cs="Arial"/>
          <w:i/>
          <w:noProof/>
        </w:rPr>
        <w:t>montants sont proratisés selon la quotité du temps de travail.</w:t>
      </w:r>
    </w:p>
    <w:p w:rsidR="00864E35" w:rsidRPr="00B915D0" w:rsidRDefault="00864E35" w:rsidP="00864E35">
      <w:pPr>
        <w:rPr>
          <w:rFonts w:ascii="Arial Narrow" w:hAnsi="Arial Narrow" w:cs="Arial"/>
          <w:bCs/>
          <w:i/>
          <w:noProof/>
        </w:rPr>
      </w:pPr>
      <w:r w:rsidRPr="00B915D0">
        <w:rPr>
          <w:rFonts w:ascii="Arial Narrow" w:hAnsi="Arial Narrow" w:cs="Arial"/>
          <w:bCs/>
        </w:rPr>
        <w:t>**</w:t>
      </w:r>
      <w:r w:rsidRPr="00B915D0">
        <w:rPr>
          <w:rFonts w:ascii="Arial Narrow" w:hAnsi="Arial Narrow" w:cs="Arial"/>
          <w:bCs/>
          <w:i/>
          <w:noProof/>
        </w:rPr>
        <w:t>Les agents logés par nécessité absolue de service bénéficient de montants maximums spécifiques.</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L</w:t>
      </w:r>
      <w:r w:rsidRPr="00B915D0">
        <w:rPr>
          <w:rFonts w:ascii="Arial Narrow" w:hAnsi="Arial Narrow" w:cs="Arial"/>
          <w:b/>
          <w:noProof/>
        </w:rPr>
        <w:t>’expérience professionnelle acquise</w:t>
      </w:r>
      <w:r w:rsidRPr="00B915D0">
        <w:rPr>
          <w:rFonts w:ascii="Arial Narrow" w:hAnsi="Arial Narrow" w:cs="Arial"/>
          <w:noProof/>
        </w:rPr>
        <w:t xml:space="preserve"> par les agents peut être valorisée par le réexamen du montant de l’IFSE. L’éventuelle augmentation du montant attribué pourra alors découler :</w:t>
      </w:r>
    </w:p>
    <w:p w:rsidR="00864E35" w:rsidRDefault="00864E35" w:rsidP="00864E35">
      <w:pPr>
        <w:ind w:left="426" w:hanging="426"/>
        <w:rPr>
          <w:rFonts w:ascii="Arial Narrow" w:hAnsi="Arial Narrow" w:cs="Arial"/>
          <w:noProof/>
        </w:rPr>
      </w:pPr>
    </w:p>
    <w:p w:rsidR="00362727" w:rsidRDefault="00362727" w:rsidP="00864E35">
      <w:pPr>
        <w:ind w:left="426" w:hanging="426"/>
        <w:rPr>
          <w:rFonts w:ascii="Arial Narrow" w:hAnsi="Arial Narrow" w:cs="Arial"/>
          <w:noProof/>
        </w:rPr>
      </w:pPr>
    </w:p>
    <w:p w:rsidR="00362727" w:rsidRPr="00B915D0" w:rsidRDefault="00362727" w:rsidP="00864E35">
      <w:pPr>
        <w:ind w:left="426" w:hanging="426"/>
        <w:rPr>
          <w:rFonts w:ascii="Arial Narrow" w:hAnsi="Arial Narrow" w:cs="Arial"/>
          <w:noProof/>
        </w:rPr>
      </w:pP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lastRenderedPageBreak/>
        <w:t>soit d’un changement d’emploi avec davantage d’encadrement, de technicité ou de sujétion,</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t>soit d’un changement de cadre d’emplois suite à une promotion interne ou une nomination après la réussite d’un concours,</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t>soit en fonction de l’expérience acquise par l’agent dans son emploi et identifiée dans le compte rendu d’entretien professionnel.</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rPr>
      </w:pPr>
      <w:r w:rsidRPr="00B915D0">
        <w:rPr>
          <w:rFonts w:ascii="Arial Narrow" w:hAnsi="Arial Narrow" w:cs="Arial"/>
          <w:noProof/>
        </w:rPr>
        <w:t xml:space="preserve">Le principe du réexamen du montant de l’IFSE au regard de l’expérience professionnelle acquise n’implique pas une revalorisation automatique. </w:t>
      </w:r>
      <w:r w:rsidRPr="00B915D0">
        <w:rPr>
          <w:rFonts w:ascii="Arial Narrow" w:hAnsi="Arial Narrow" w:cs="Arial"/>
        </w:rPr>
        <w:t>Ce sont l’élargissement des compétences, l’approfondissement des savoirs et la consolidation des connaissances pratiques assimilées sur un poste qui devront primer pour justifier une éventuelle revalorisation.</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Cette prise en compte de l’expérience professionnelle acquise au titre de l’IFSE doit être différenciée de l’ancienneté, de la progression automatique de carrière (avancement d’échelon), de la valorisation de l’engagement et de la manière de servir.</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b/>
        </w:rPr>
        <w:t>Le montant individuel du CIA</w:t>
      </w:r>
      <w:r w:rsidRPr="00B915D0">
        <w:rPr>
          <w:rFonts w:ascii="Arial Narrow" w:hAnsi="Arial Narrow" w:cs="Arial"/>
        </w:rPr>
        <w:t xml:space="preserve"> versé à l’agent est compris entre 0 et 100% du montant maximal du CIA : ce pourcentage est déterminé à l’issue de l’entretien professionnel en fonction de l’évaluation des compétences et de la réalisation des objectifs.</w:t>
      </w:r>
    </w:p>
    <w:p w:rsidR="00864E35" w:rsidRDefault="00864E35" w:rsidP="00864E35">
      <w:pPr>
        <w:rPr>
          <w:rFonts w:ascii="Arial Narrow" w:hAnsi="Arial Narrow" w:cs="Arial"/>
          <w:b/>
          <w:i/>
          <w:noProof/>
        </w:rPr>
      </w:pPr>
    </w:p>
    <w:p w:rsidR="00864E35" w:rsidRDefault="00864E35" w:rsidP="00864E35">
      <w:pPr>
        <w:jc w:val="center"/>
        <w:rPr>
          <w:rFonts w:ascii="Arial Narrow" w:hAnsi="Arial Narrow" w:cs="Arial"/>
          <w:b/>
          <w:i/>
          <w:noProof/>
        </w:rPr>
      </w:pPr>
    </w:p>
    <w:p w:rsidR="00864E35" w:rsidRPr="00B915D0" w:rsidRDefault="00864E35" w:rsidP="00864E35">
      <w:pPr>
        <w:jc w:val="center"/>
        <w:rPr>
          <w:rFonts w:ascii="Arial Narrow" w:hAnsi="Arial Narrow" w:cs="Arial"/>
        </w:rPr>
      </w:pPr>
      <w:r w:rsidRPr="00B915D0">
        <w:rPr>
          <w:rFonts w:ascii="Arial Narrow" w:hAnsi="Arial Narrow" w:cs="Arial"/>
          <w:b/>
          <w:i/>
          <w:noProof/>
        </w:rPr>
        <w:t>Périodicité et modalités de versement du RIFSEEP</w:t>
      </w:r>
    </w:p>
    <w:p w:rsidR="00864E35" w:rsidRPr="00B915D0" w:rsidRDefault="00864E35" w:rsidP="00864E35">
      <w:pPr>
        <w:rPr>
          <w:rFonts w:ascii="Arial Narrow" w:hAnsi="Arial Narrow" w:cs="Arial"/>
          <w:noProof/>
        </w:rPr>
      </w:pPr>
      <w:r w:rsidRPr="00B915D0">
        <w:rPr>
          <w:rFonts w:ascii="Arial Narrow" w:hAnsi="Arial Narrow" w:cs="Arial"/>
          <w:noProof/>
        </w:rPr>
        <w:t>L’IFSE est versée mensuellement</w:t>
      </w:r>
      <w:r>
        <w:rPr>
          <w:rFonts w:ascii="Arial Narrow" w:hAnsi="Arial Narrow" w:cs="Arial"/>
          <w:noProof/>
        </w:rPr>
        <w:t xml:space="preserve"> et l</w:t>
      </w:r>
      <w:r w:rsidRPr="00B915D0">
        <w:rPr>
          <w:rFonts w:ascii="Arial Narrow" w:hAnsi="Arial Narrow" w:cs="Arial"/>
          <w:noProof/>
        </w:rPr>
        <w:t xml:space="preserve">e CIA est versé </w:t>
      </w:r>
      <w:r>
        <w:rPr>
          <w:rFonts w:ascii="Arial Narrow" w:hAnsi="Arial Narrow" w:cs="Arial"/>
          <w:noProof/>
        </w:rPr>
        <w:t>Mensuellement</w:t>
      </w:r>
      <w:r w:rsidRPr="00B915D0">
        <w:rPr>
          <w:rFonts w:ascii="Arial Narrow" w:hAnsi="Arial Narrow" w:cs="Arial"/>
          <w:noProof/>
        </w:rPr>
        <w:t>.Les montants sont pro</w:t>
      </w:r>
      <w:r>
        <w:rPr>
          <w:rFonts w:ascii="Arial Narrow" w:hAnsi="Arial Narrow" w:cs="Arial"/>
          <w:noProof/>
        </w:rPr>
        <w:t xml:space="preserve">ratisés en fonction du temps de </w:t>
      </w:r>
      <w:r w:rsidRPr="00B915D0">
        <w:rPr>
          <w:rFonts w:ascii="Arial Narrow" w:hAnsi="Arial Narrow" w:cs="Arial"/>
          <w:noProof/>
        </w:rPr>
        <w:t>travail.</w:t>
      </w:r>
    </w:p>
    <w:p w:rsidR="00864E35" w:rsidRPr="00B915D0" w:rsidRDefault="00864E35" w:rsidP="00864E35">
      <w:pPr>
        <w:ind w:left="426" w:hanging="426"/>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L’IFSE est exclusive de toutes autres indemnités liées aux fonctions, à l’exception des primes et indemnités légalement cumulables.</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Le CIA est exclusif de toutes autres indemnités liées à la manière de servir.</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u w:val="single"/>
        </w:rPr>
        <w:t>Versement du RIFSEEP en cas d’absence </w:t>
      </w:r>
      <w:r w:rsidRPr="00B915D0">
        <w:rPr>
          <w:rFonts w:ascii="Arial Narrow" w:hAnsi="Arial Narrow" w:cs="Arial"/>
          <w:noProof/>
        </w:rPr>
        <w:t>:</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Aucune disposition réglementaire n’indiquant si l’IFSE est maintenue ou non lors d’un congé annuel ou d’un congé de maladie, il convient que la présente délibération règle cette situation.</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 xml:space="preserve">Sur ce sujet, le juge administratif estime que la poursuite du versement d’éléments du régime indemnitaire aux agents absents doit reposer, à défaut de textes, sur les dispositions d’une délibération prise par l’organe délibérant dans chaque collectivité en vertu de l’article 88 de la loi n° 84-53 du 26 janvier 1984. </w:t>
      </w:r>
    </w:p>
    <w:p w:rsidR="00864E35" w:rsidRPr="00B915D0" w:rsidRDefault="00864E35" w:rsidP="00864E35">
      <w:pPr>
        <w:rPr>
          <w:rFonts w:ascii="Arial Narrow" w:hAnsi="Arial Narrow" w:cs="Arial"/>
          <w:noProof/>
        </w:rPr>
      </w:pPr>
      <w:r w:rsidRPr="00B915D0">
        <w:rPr>
          <w:rFonts w:ascii="Arial Narrow" w:hAnsi="Arial Narrow" w:cs="Arial"/>
          <w:noProof/>
        </w:rPr>
        <w:t xml:space="preserve">En l’absence de ces précisions dans la délibération, l’agent ne peut pas prétendre au versement de l’IFSE durant son absence. </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noProof/>
        </w:rPr>
        <w:t>Dans la fonction publique d’Etat, ces situations ont été réglées par le décret n° 2010-997 du 26 août 2010 fixant les dispositions relatives au maintien des primes et indemnités aux agents de l’État dans certaines situations de congés. Ce décret n’est pas directement transposable dans la fonction publique territoriale. Il est toutefois possible, dans l’esprit du principe de parité entre fonctions publiques et sous réserve du contrôle de légalité ou du juge, qu’une délibération s’en inspire pour fixer les règles applicables dans la collectivité.</w:t>
      </w:r>
    </w:p>
    <w:p w:rsidR="00864E35" w:rsidRPr="00B915D0" w:rsidRDefault="00864E35" w:rsidP="00864E35">
      <w:pPr>
        <w:rPr>
          <w:rFonts w:ascii="Arial Narrow" w:hAnsi="Arial Narrow" w:cs="Arial"/>
          <w:noProof/>
        </w:rPr>
      </w:pPr>
      <w:r w:rsidRPr="00B915D0">
        <w:rPr>
          <w:rFonts w:ascii="Arial Narrow" w:hAnsi="Arial Narrow" w:cs="Arial"/>
          <w:noProof/>
        </w:rPr>
        <w:t>Ces règles ne peuvent cependant pas être plus favorables que le régime de référence, toujours au regard du principe de parité.</w:t>
      </w:r>
    </w:p>
    <w:p w:rsidR="00864E35" w:rsidRPr="00B915D0" w:rsidRDefault="00864E35" w:rsidP="00864E35">
      <w:pPr>
        <w:rPr>
          <w:rFonts w:ascii="Arial Narrow" w:hAnsi="Arial Narrow" w:cs="Arial"/>
          <w:noProof/>
        </w:rPr>
      </w:pPr>
      <w:r w:rsidRPr="00B915D0">
        <w:rPr>
          <w:rFonts w:ascii="Arial Narrow" w:hAnsi="Arial Narrow" w:cs="Arial"/>
          <w:noProof/>
        </w:rPr>
        <w:t>Un régime moins favorable est également envisageable en vertu du principe de libre administration des collectivités territoriales.</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noProof/>
        </w:rPr>
      </w:pPr>
      <w:r w:rsidRPr="00B915D0">
        <w:rPr>
          <w:rFonts w:ascii="Arial Narrow" w:hAnsi="Arial Narrow" w:cs="Arial"/>
        </w:rPr>
        <w:t xml:space="preserve">Sur la base des dispositions du décret du 26 août 2010, le Maire propose de </w:t>
      </w:r>
      <w:r w:rsidRPr="00B915D0">
        <w:rPr>
          <w:rFonts w:ascii="Arial Narrow" w:hAnsi="Arial Narrow" w:cs="Arial"/>
          <w:noProof/>
        </w:rPr>
        <w:t>maintenir le versement de l’IFSE dans les mêmes proportions que le traitement, en cas de :</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t>congé annuel,</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t>congé de maladie n’impliquant pas le demi traitement,</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t>congé pour accident de service ou maladie professionnelle,</w:t>
      </w:r>
    </w:p>
    <w:p w:rsidR="00864E35" w:rsidRPr="00B915D0" w:rsidRDefault="00864E35" w:rsidP="00864E35">
      <w:pPr>
        <w:numPr>
          <w:ilvl w:val="0"/>
          <w:numId w:val="2"/>
        </w:numPr>
        <w:overflowPunct/>
        <w:autoSpaceDE/>
        <w:autoSpaceDN/>
        <w:adjustRightInd/>
        <w:textAlignment w:val="auto"/>
        <w:rPr>
          <w:rFonts w:ascii="Arial Narrow" w:hAnsi="Arial Narrow" w:cs="Arial"/>
          <w:noProof/>
        </w:rPr>
      </w:pPr>
      <w:r w:rsidRPr="00B915D0">
        <w:rPr>
          <w:rFonts w:ascii="Arial Narrow" w:hAnsi="Arial Narrow" w:cs="Arial"/>
          <w:noProof/>
        </w:rPr>
        <w:t>congé de maternité, paternité ou adoption.</w:t>
      </w:r>
    </w:p>
    <w:p w:rsidR="00864E35" w:rsidRPr="00B915D0" w:rsidRDefault="00864E35" w:rsidP="00864E35">
      <w:pPr>
        <w:rPr>
          <w:rFonts w:ascii="Arial Narrow" w:hAnsi="Arial Narrow" w:cs="Arial"/>
          <w:noProof/>
        </w:rPr>
      </w:pPr>
    </w:p>
    <w:p w:rsidR="00864E35" w:rsidRPr="00B915D0" w:rsidRDefault="00864E35" w:rsidP="00864E35">
      <w:pPr>
        <w:rPr>
          <w:rFonts w:ascii="Arial Narrow" w:hAnsi="Arial Narrow" w:cs="Arial"/>
        </w:rPr>
      </w:pPr>
      <w:r w:rsidRPr="00B915D0">
        <w:rPr>
          <w:rFonts w:ascii="Arial Narrow" w:hAnsi="Arial Narrow" w:cs="Arial"/>
        </w:rPr>
        <w:t>L’IFSE n’est pas versée pendant les périodes de congé de longue maladie, de congé de grave maladie ou de congé de longue durée.</w:t>
      </w:r>
    </w:p>
    <w:p w:rsidR="00864E35" w:rsidRPr="00B915D0" w:rsidRDefault="00864E35" w:rsidP="00864E35">
      <w:pPr>
        <w:rPr>
          <w:rFonts w:ascii="Arial Narrow" w:hAnsi="Arial Narrow" w:cs="Arial"/>
        </w:rPr>
      </w:pPr>
    </w:p>
    <w:p w:rsidR="00864E35" w:rsidRPr="00B915D0" w:rsidRDefault="00864E35" w:rsidP="00864E35">
      <w:pPr>
        <w:rPr>
          <w:rFonts w:ascii="Arial Narrow" w:hAnsi="Arial Narrow" w:cs="Arial"/>
          <w:noProof/>
        </w:rPr>
      </w:pPr>
      <w:r w:rsidRPr="00B915D0">
        <w:rPr>
          <w:rFonts w:ascii="Arial Narrow" w:hAnsi="Arial Narrow" w:cs="Arial"/>
        </w:rPr>
        <w:t xml:space="preserve">Toutefois, lorsque l’agent est placé en congé de longue maladie, en congé de grave maladie ou en congé de longue durée à la suite d’une demande présentée au cours d’un congé de maladie ordinaire, d’accident du travail ou de maladie professionnelle (requalification du congé), </w:t>
      </w:r>
      <w:r w:rsidRPr="00B915D0">
        <w:rPr>
          <w:rFonts w:ascii="Arial Narrow" w:hAnsi="Arial Narrow" w:cs="Arial"/>
          <w:bCs/>
        </w:rPr>
        <w:t>l’IFSE qui lui a été versée durant ce même congé lui demeure acquise. En revanche, il n’y a pas de versement pour la ou les périodes de congé de longue maladie ou de congé de longue durée ultérieures</w:t>
      </w:r>
      <w:r w:rsidRPr="00B915D0">
        <w:rPr>
          <w:rFonts w:ascii="Arial Narrow" w:hAnsi="Arial Narrow" w:cs="Arial"/>
        </w:rPr>
        <w:t>.</w:t>
      </w:r>
    </w:p>
    <w:p w:rsidR="00864E35" w:rsidRPr="00B915D0" w:rsidRDefault="00864E35" w:rsidP="00864E35">
      <w:pPr>
        <w:rPr>
          <w:rFonts w:ascii="Arial Narrow" w:hAnsi="Arial Narrow" w:cs="Arial"/>
          <w:i/>
          <w:color w:val="000000"/>
        </w:rPr>
      </w:pPr>
    </w:p>
    <w:p w:rsidR="00864E35" w:rsidRPr="00B915D0" w:rsidRDefault="00864E35" w:rsidP="00864E35">
      <w:pPr>
        <w:rPr>
          <w:rFonts w:ascii="Arial Narrow" w:hAnsi="Arial Narrow" w:cs="Arial"/>
          <w:noProof/>
        </w:rPr>
      </w:pPr>
      <w:r w:rsidRPr="00B915D0">
        <w:rPr>
          <w:rFonts w:ascii="Arial Narrow" w:hAnsi="Arial Narrow" w:cs="Arial"/>
        </w:rPr>
        <w:t xml:space="preserve">Le </w:t>
      </w:r>
      <w:r w:rsidRPr="00B915D0">
        <w:rPr>
          <w:rFonts w:ascii="Arial Narrow" w:hAnsi="Arial Narrow" w:cs="Arial"/>
          <w:noProof/>
        </w:rPr>
        <w:t>Maire</w:t>
      </w:r>
      <w:r w:rsidRPr="00B915D0">
        <w:rPr>
          <w:rFonts w:ascii="Arial Narrow" w:hAnsi="Arial Narrow" w:cs="Arial"/>
        </w:rPr>
        <w:t xml:space="preserve"> propose de </w:t>
      </w:r>
      <w:r w:rsidRPr="00B915D0">
        <w:rPr>
          <w:rFonts w:ascii="Arial Narrow" w:hAnsi="Arial Narrow" w:cs="Arial"/>
          <w:noProof/>
        </w:rPr>
        <w:t xml:space="preserve">maintenir le versement de l’IFSE </w:t>
      </w:r>
      <w:r w:rsidRPr="00B915D0">
        <w:rPr>
          <w:rFonts w:ascii="Arial Narrow" w:hAnsi="Arial Narrow" w:cs="Arial"/>
          <w:bCs/>
          <w:noProof/>
        </w:rPr>
        <w:t>au prorata de la durée effective de service accomplie en cas de temps partiel thérapeutique.</w:t>
      </w:r>
    </w:p>
    <w:p w:rsidR="00864E35" w:rsidRPr="00B915D0" w:rsidRDefault="00864E35" w:rsidP="00864E35">
      <w:pPr>
        <w:rPr>
          <w:rFonts w:ascii="Arial Narrow" w:hAnsi="Arial Narrow" w:cs="Arial"/>
          <w:noProof/>
          <w:u w:val="single"/>
        </w:rPr>
      </w:pPr>
    </w:p>
    <w:p w:rsidR="00864E35" w:rsidRPr="00B915D0" w:rsidRDefault="00864E35" w:rsidP="00864E35">
      <w:pPr>
        <w:rPr>
          <w:rFonts w:ascii="Arial Narrow" w:hAnsi="Arial Narrow" w:cs="Arial"/>
          <w:noProof/>
        </w:rPr>
      </w:pPr>
      <w:r w:rsidRPr="00B915D0">
        <w:rPr>
          <w:rFonts w:ascii="Arial Narrow" w:hAnsi="Arial Narrow" w:cs="Arial"/>
          <w:noProof/>
        </w:rPr>
        <w:t xml:space="preserve">Pour le versement du CIA, il appartient au responsable hiérarchique direct de l’agent d’apprécier lors de l’entretien professionnel si l’impact du congé ou du temps partiel thérapeutique sur l’atteinte des résultats, eu égard notamment à sa durée et compte tenu de la manière de servir de l’agent, doit ou non se traduire par un ajustement à la baisse l’année </w:t>
      </w:r>
      <w:r w:rsidRPr="00B915D0">
        <w:rPr>
          <w:rFonts w:ascii="Arial Narrow" w:hAnsi="Arial Narrow" w:cs="Arial"/>
          <w:noProof/>
        </w:rPr>
        <w:lastRenderedPageBreak/>
        <w:t>suivante. La proposition du responsable hiérarchique direct fait l’objet d’une validation par le service des ressources humaines et/ou la direction générale et/ou l’autorité territoriale.</w:t>
      </w:r>
    </w:p>
    <w:p w:rsidR="00864E35" w:rsidRPr="00B915D0" w:rsidRDefault="00864E35" w:rsidP="00864E35">
      <w:pPr>
        <w:rPr>
          <w:rFonts w:ascii="Arial Narrow" w:hAnsi="Arial Narrow" w:cs="Arial"/>
          <w:noProof/>
        </w:rPr>
      </w:pPr>
      <w:r w:rsidRPr="00B915D0">
        <w:rPr>
          <w:rFonts w:ascii="Arial Narrow" w:hAnsi="Arial Narrow" w:cs="Arial"/>
          <w:noProof/>
        </w:rPr>
        <w:t xml:space="preserve">Ce dispositif permet ainsi de valoriser une personne, qui, en dépit d’un congé ou d’un temps partiel thérapeutique, s’est investie dans son activité et a produit les résultats escomptés. </w:t>
      </w:r>
    </w:p>
    <w:p w:rsidR="00864E35" w:rsidRDefault="00864E35" w:rsidP="00864E35">
      <w:pPr>
        <w:ind w:left="426" w:hanging="426"/>
        <w:jc w:val="center"/>
        <w:rPr>
          <w:rFonts w:ascii="Arial Narrow" w:hAnsi="Arial Narrow" w:cs="Arial"/>
          <w:noProof/>
        </w:rPr>
      </w:pPr>
    </w:p>
    <w:p w:rsidR="00864E35" w:rsidRPr="00B915D0" w:rsidRDefault="00864E35" w:rsidP="00864E35">
      <w:pPr>
        <w:ind w:left="426" w:hanging="426"/>
        <w:jc w:val="center"/>
        <w:rPr>
          <w:rFonts w:ascii="Arial Narrow" w:hAnsi="Arial Narrow" w:cs="Arial"/>
          <w:b/>
          <w:i/>
          <w:noProof/>
        </w:rPr>
      </w:pPr>
      <w:r w:rsidRPr="00B915D0">
        <w:rPr>
          <w:rFonts w:ascii="Arial Narrow" w:hAnsi="Arial Narrow" w:cs="Arial"/>
          <w:b/>
          <w:i/>
          <w:noProof/>
        </w:rPr>
        <w:t>Attribution</w:t>
      </w:r>
    </w:p>
    <w:p w:rsidR="00864E35" w:rsidRPr="00B915D0" w:rsidRDefault="00864E35" w:rsidP="00864E35">
      <w:pPr>
        <w:rPr>
          <w:rFonts w:ascii="Arial Narrow" w:hAnsi="Arial Narrow" w:cs="Arial"/>
          <w:noProof/>
        </w:rPr>
      </w:pPr>
      <w:r w:rsidRPr="00B915D0">
        <w:rPr>
          <w:rFonts w:ascii="Arial Narrow" w:hAnsi="Arial Narrow" w:cs="Arial"/>
          <w:noProof/>
        </w:rPr>
        <w:t>L’attribution individuelle sera décidée par l’autorité territoriale et fera l’objet d’un arrêté du</w:t>
      </w:r>
      <w:r w:rsidRPr="00B915D0">
        <w:rPr>
          <w:rFonts w:ascii="Arial Narrow" w:hAnsi="Arial Narrow" w:cs="Arial"/>
          <w:b/>
          <w:noProof/>
        </w:rPr>
        <w:t xml:space="preserve"> </w:t>
      </w:r>
      <w:r w:rsidRPr="00B915D0">
        <w:rPr>
          <w:rFonts w:ascii="Arial Narrow" w:hAnsi="Arial Narrow" w:cs="Arial"/>
        </w:rPr>
        <w:t>Maire</w:t>
      </w:r>
      <w:r w:rsidRPr="00B915D0">
        <w:rPr>
          <w:rFonts w:ascii="Arial Narrow" w:hAnsi="Arial Narrow" w:cs="Arial"/>
          <w:noProof/>
        </w:rPr>
        <w:t>.</w:t>
      </w:r>
    </w:p>
    <w:p w:rsidR="00864E35" w:rsidRPr="00B915D0" w:rsidRDefault="00864E35" w:rsidP="00864E35">
      <w:pPr>
        <w:tabs>
          <w:tab w:val="left" w:pos="1985"/>
        </w:tabs>
        <w:rPr>
          <w:rFonts w:ascii="Arial Narrow" w:hAnsi="Arial Narrow" w:cs="Arial"/>
        </w:rPr>
      </w:pPr>
    </w:p>
    <w:p w:rsidR="00864E35" w:rsidRPr="00B915D0" w:rsidRDefault="00864E35" w:rsidP="00864E35">
      <w:pPr>
        <w:tabs>
          <w:tab w:val="left" w:pos="567"/>
        </w:tabs>
        <w:ind w:hanging="426"/>
        <w:jc w:val="center"/>
        <w:rPr>
          <w:rFonts w:ascii="Arial Narrow" w:hAnsi="Arial Narrow" w:cs="Arial"/>
          <w:b/>
          <w:i/>
          <w:noProof/>
        </w:rPr>
      </w:pPr>
      <w:r w:rsidRPr="00B915D0">
        <w:rPr>
          <w:rFonts w:ascii="Arial Narrow" w:hAnsi="Arial Narrow" w:cs="Arial"/>
          <w:b/>
          <w:i/>
          <w:noProof/>
        </w:rPr>
        <w:t>Clause de sauvegarde</w:t>
      </w:r>
    </w:p>
    <w:p w:rsidR="00864E35" w:rsidRPr="00B915D0" w:rsidRDefault="00864E35" w:rsidP="00864E35">
      <w:pPr>
        <w:tabs>
          <w:tab w:val="left" w:pos="567"/>
        </w:tabs>
        <w:rPr>
          <w:rFonts w:ascii="Arial Narrow" w:hAnsi="Arial Narrow" w:cs="Arial"/>
          <w:i/>
          <w:noProof/>
        </w:rPr>
      </w:pPr>
      <w:r w:rsidRPr="00B915D0">
        <w:rPr>
          <w:rFonts w:ascii="Arial Narrow" w:hAnsi="Arial Narrow" w:cs="Arial"/>
          <w:noProof/>
        </w:rPr>
        <w:t>Il est possible de décider de maintenir, à titre individuel, aux agents concernés, le montant indemnitaire dont il bénéficiait en application des dispositions réglementaires antérieures, si ce montant se trouve diminué par l'application du RIFSEEP.</w:t>
      </w:r>
    </w:p>
    <w:p w:rsidR="00864E35" w:rsidRPr="00B915D0" w:rsidRDefault="00864E35" w:rsidP="00864E35">
      <w:pPr>
        <w:tabs>
          <w:tab w:val="left" w:pos="1985"/>
        </w:tabs>
        <w:rPr>
          <w:rFonts w:ascii="Arial Narrow" w:hAnsi="Arial Narrow" w:cs="Arial"/>
        </w:rPr>
      </w:pPr>
    </w:p>
    <w:p w:rsidR="00864E35" w:rsidRPr="005167E7" w:rsidRDefault="00864E35" w:rsidP="00864E35">
      <w:pPr>
        <w:rPr>
          <w:rFonts w:ascii="Arial Narrow" w:hAnsi="Arial Narrow"/>
          <w:b/>
        </w:rPr>
      </w:pPr>
      <w:r w:rsidRPr="005167E7">
        <w:rPr>
          <w:rFonts w:ascii="Arial Narrow" w:hAnsi="Arial Narrow"/>
          <w:b/>
        </w:rPr>
        <w:t xml:space="preserve">Le Conseil Municipal, </w:t>
      </w:r>
    </w:p>
    <w:p w:rsidR="00864E35" w:rsidRDefault="00864E35" w:rsidP="00864E35">
      <w:pPr>
        <w:rPr>
          <w:rFonts w:ascii="Arial Narrow" w:hAnsi="Arial Narrow" w:cs="Arial"/>
        </w:rPr>
      </w:pPr>
      <w:r>
        <w:rPr>
          <w:rFonts w:ascii="Arial Narrow" w:hAnsi="Arial Narrow" w:cs="Arial"/>
        </w:rPr>
        <w:tab/>
        <w:t>Vu l’exposé du Maire,</w:t>
      </w:r>
    </w:p>
    <w:p w:rsidR="00864E35" w:rsidRPr="00B915D0" w:rsidRDefault="00864E35" w:rsidP="00864E35">
      <w:pPr>
        <w:overflowPunct/>
        <w:autoSpaceDE/>
        <w:autoSpaceDN/>
        <w:adjustRightInd/>
        <w:spacing w:after="120"/>
        <w:textAlignment w:val="auto"/>
        <w:rPr>
          <w:rFonts w:ascii="Arial Narrow" w:hAnsi="Arial Narrow"/>
        </w:rPr>
      </w:pPr>
      <w:r>
        <w:rPr>
          <w:rFonts w:ascii="Arial Narrow" w:hAnsi="Arial Narrow"/>
        </w:rPr>
        <w:tab/>
      </w:r>
      <w:r w:rsidRPr="00B915D0">
        <w:rPr>
          <w:rFonts w:ascii="Arial Narrow" w:hAnsi="Arial Narrow"/>
        </w:rPr>
        <w:t>Vu la loi n° 83-634 du 13 juillet 1983 portant droits et obligations des fonctionnaires et notamment l’article 20,</w:t>
      </w:r>
      <w:r>
        <w:rPr>
          <w:rFonts w:ascii="Arial Narrow" w:hAnsi="Arial Narrow"/>
        </w:rPr>
        <w:tab/>
      </w:r>
      <w:r w:rsidRPr="00B915D0">
        <w:rPr>
          <w:rFonts w:ascii="Arial Narrow" w:hAnsi="Arial Narrow"/>
        </w:rPr>
        <w:t>Vu la loi n° 84-53 du 26 janvier 1984 portant dispositions statutaires relatives à la Fonction Publique Territoriale et notamment les articles 87, 88 et 136,</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le décret n° 91-875 du 6 septembre 1991 pris pour l’application du premier alinéa de l’article 88 de la loi du 26 janvier 1984,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 xml:space="preserve">Vu le décret n° 2010-997 du 26 août 2010 fixant les dispositions relatives au maintien des primes et indemnités aux agents de l’Etat dans certaines situations de congés,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le décret n° 2014-513 du 20 mai 2014 portant création d’un régime indemnitaire tenant compte des fonctions, des sujétions, de l’expertise et de l’engagement professionnel dans la Fonction Publique de l’Etat,</w:t>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l’arrêté ministériel du 20/05/2014 pris pour l’application du décret n° 2014-513 du 20 mai 2014 au corps des adjoints administratifs des administrations</w:t>
      </w:r>
      <w:r>
        <w:rPr>
          <w:rFonts w:ascii="Arial Narrow" w:hAnsi="Arial Narrow"/>
        </w:rPr>
        <w:t xml:space="preserve"> de l’Etat,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l’arrêté ministériel du 16/06/2017 pris pour l’application du décret n° 2014-513 du 20 mai 2014 au corps des adjoints techniques de l'intérieur</w:t>
      </w:r>
      <w:r>
        <w:rPr>
          <w:rFonts w:ascii="Arial Narrow" w:hAnsi="Arial Narrow"/>
        </w:rPr>
        <w:t xml:space="preserve"> et de l'outre-mer,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l’arrêté ministériel du 20/05/2014 pris pour l’application du décret n° 2014-513 du 20 mai 2014 au corps des Adjoints administratifs du ministère de l'intérieur et de l'outre-mer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l’arrêté ministériel du 03/06/2015 pris pour l’application du décret n° 2014-513 du 20 mai 2014 au corps des attachés d’administration de l’Etat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l’arrêté ministériel du 19/03/2015 pris pour l’application du décret n° 2014-513 du 20 mai 2014 au corps des secrétaires administratifs des administrations de l'Etat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l’arrêté du 27 août 2015 pris pour l’application de l’article 5 du décret n° 2014-513 portant création d’un régime indemnitaire tenant compte des fonctions, des sujétions, de l’expertise et de l’engagement professionnel dans la fonction publique de l’Etat (primes et indemnités cumulables avec le RIFSEEP),</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Vu l’avis du Comité Technique en date du 05/12/2016 relatif à la mise en place des critères professionnels liés aux fonctions et à la prise en compte de l’expérience professionnelle (part IFSE), ainsi qu’à l'engagement professionnel et la manière de servir (part CIA), en vue de l’application du RIFSEEP aux agents de la collectivité,</w:t>
      </w:r>
      <w:r>
        <w:rPr>
          <w:rFonts w:ascii="Arial Narrow" w:hAnsi="Arial Narrow"/>
        </w:rPr>
        <w:tab/>
      </w:r>
      <w:r>
        <w:rPr>
          <w:rFonts w:ascii="Arial Narrow" w:hAnsi="Arial Narrow"/>
        </w:rPr>
        <w:tab/>
      </w:r>
      <w:r>
        <w:rPr>
          <w:rFonts w:ascii="Arial Narrow" w:hAnsi="Arial Narrow"/>
        </w:rPr>
        <w:tab/>
      </w:r>
      <w:r w:rsidRPr="00B915D0">
        <w:rPr>
          <w:rFonts w:ascii="Arial Narrow" w:hAnsi="Arial Narrow"/>
        </w:rPr>
        <w:t>Considérant qu’il y a lieu d’appliquer le régime indemnitaire tenant compte des fonctions, des sujétions, de l’expertise et de l’engagement professionnel (RIFSEEP),</w:t>
      </w:r>
    </w:p>
    <w:p w:rsidR="00864E35" w:rsidRPr="00A06B54" w:rsidRDefault="00864E35" w:rsidP="00864E35">
      <w:pPr>
        <w:rPr>
          <w:rFonts w:ascii="Arial Narrow" w:hAnsi="Arial Narrow" w:cs="Arial"/>
          <w:b/>
        </w:rPr>
      </w:pPr>
      <w:r w:rsidRPr="00A06B54">
        <w:rPr>
          <w:rFonts w:ascii="Arial Narrow" w:hAnsi="Arial Narrow" w:cs="Arial"/>
          <w:b/>
        </w:rPr>
        <w:t xml:space="preserve">Après avoir délibéré et à l’unanimité des </w:t>
      </w:r>
      <w:r>
        <w:rPr>
          <w:rFonts w:ascii="Arial Narrow" w:hAnsi="Arial Narrow" w:cs="Arial"/>
          <w:b/>
        </w:rPr>
        <w:t xml:space="preserve">17 </w:t>
      </w:r>
      <w:r w:rsidRPr="00A06B54">
        <w:rPr>
          <w:rFonts w:ascii="Arial Narrow" w:hAnsi="Arial Narrow" w:cs="Arial"/>
          <w:b/>
        </w:rPr>
        <w:t>voix exprimées</w:t>
      </w:r>
    </w:p>
    <w:p w:rsidR="00864E35" w:rsidRPr="00B915D0" w:rsidRDefault="00864E35" w:rsidP="00864E35">
      <w:pPr>
        <w:overflowPunct/>
        <w:autoSpaceDE/>
        <w:autoSpaceDN/>
        <w:adjustRightInd/>
        <w:ind w:firstLine="709"/>
        <w:textAlignment w:val="auto"/>
        <w:rPr>
          <w:rFonts w:ascii="Arial Narrow" w:hAnsi="Arial Narrow" w:cs="Arial"/>
        </w:rPr>
      </w:pPr>
      <w:r w:rsidRPr="00A06B54">
        <w:rPr>
          <w:rFonts w:ascii="Arial Narrow" w:hAnsi="Arial Narrow" w:cs="Arial"/>
          <w:b/>
        </w:rPr>
        <w:t>Décide</w:t>
      </w:r>
      <w:r>
        <w:rPr>
          <w:rFonts w:ascii="Arial Narrow" w:hAnsi="Arial Narrow" w:cs="Arial"/>
        </w:rPr>
        <w:t xml:space="preserve"> </w:t>
      </w:r>
      <w:r w:rsidRPr="00B915D0">
        <w:rPr>
          <w:rFonts w:ascii="Arial Narrow" w:hAnsi="Arial Narrow" w:cs="Arial"/>
        </w:rPr>
        <w:t>d’instaurer l’IFSE et le CIA dans les conditions indiquées ci-dessus,</w:t>
      </w:r>
    </w:p>
    <w:p w:rsidR="00864E35" w:rsidRPr="00B915D0" w:rsidRDefault="00864E35" w:rsidP="00864E35">
      <w:pPr>
        <w:overflowPunct/>
        <w:autoSpaceDE/>
        <w:autoSpaceDN/>
        <w:adjustRightInd/>
        <w:ind w:firstLine="709"/>
        <w:textAlignment w:val="auto"/>
        <w:rPr>
          <w:rFonts w:ascii="Arial Narrow" w:hAnsi="Arial Narrow" w:cs="Arial"/>
        </w:rPr>
      </w:pPr>
      <w:r w:rsidRPr="00A06B54">
        <w:rPr>
          <w:rFonts w:ascii="Arial Narrow" w:hAnsi="Arial Narrow" w:cs="Arial"/>
          <w:b/>
          <w:noProof/>
        </w:rPr>
        <w:t>Décide</w:t>
      </w:r>
      <w:r>
        <w:rPr>
          <w:rFonts w:ascii="Arial Narrow" w:hAnsi="Arial Narrow" w:cs="Arial"/>
          <w:noProof/>
        </w:rPr>
        <w:t xml:space="preserve"> d</w:t>
      </w:r>
      <w:r w:rsidRPr="00B915D0">
        <w:rPr>
          <w:rFonts w:ascii="Arial Narrow" w:hAnsi="Arial Narrow" w:cs="Arial"/>
          <w:noProof/>
        </w:rPr>
        <w:t>’appliquer la clause de sauvegarde et de maintenir, aux agents concernés à titre individuel, leur montant antérieur plus élevé en application de l’article 88 de la loi du 26 janvier 1984,</w:t>
      </w:r>
    </w:p>
    <w:p w:rsidR="00B915D0" w:rsidRPr="00AC463A" w:rsidRDefault="00864E35" w:rsidP="00864E35">
      <w:pPr>
        <w:overflowPunct/>
        <w:autoSpaceDE/>
        <w:autoSpaceDN/>
        <w:adjustRightInd/>
        <w:ind w:firstLine="708"/>
        <w:textAlignment w:val="auto"/>
        <w:rPr>
          <w:rFonts w:ascii="Arial Narrow" w:hAnsi="Arial Narrow" w:cs="Arial"/>
        </w:rPr>
      </w:pPr>
      <w:r w:rsidRPr="00A06B54">
        <w:rPr>
          <w:rFonts w:ascii="Arial Narrow" w:hAnsi="Arial Narrow" w:cs="Arial"/>
          <w:b/>
        </w:rPr>
        <w:t>Décide</w:t>
      </w:r>
      <w:r>
        <w:rPr>
          <w:rFonts w:ascii="Arial Narrow" w:hAnsi="Arial Narrow" w:cs="Arial"/>
        </w:rPr>
        <w:t xml:space="preserve"> </w:t>
      </w:r>
      <w:r w:rsidRPr="00B915D0">
        <w:rPr>
          <w:rFonts w:ascii="Arial Narrow" w:hAnsi="Arial Narrow" w:cs="Arial"/>
        </w:rPr>
        <w:t xml:space="preserve">que les crédits correspondants seront calculés dans les limites fixées par les textes de référence et </w:t>
      </w:r>
      <w:r>
        <w:rPr>
          <w:rFonts w:ascii="Arial Narrow" w:hAnsi="Arial Narrow" w:cs="Arial"/>
        </w:rPr>
        <w:t>inscrits chaque année au budget.</w:t>
      </w:r>
    </w:p>
    <w:p w:rsidR="00864E35" w:rsidRDefault="00C1447D" w:rsidP="00362727">
      <w:pPr>
        <w:jc w:val="center"/>
        <w:outlineLvl w:val="0"/>
        <w:rPr>
          <w:rFonts w:ascii="Comic Sans MS" w:hAnsi="Comic Sans MS"/>
          <w:b/>
          <w:bCs/>
          <w:sz w:val="18"/>
        </w:rPr>
      </w:pPr>
      <w:r w:rsidRPr="006B3427">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76675222" r:id="rId12"/>
        </w:object>
      </w:r>
    </w:p>
    <w:p w:rsidR="00864E35" w:rsidRPr="002A7504" w:rsidRDefault="00864E35" w:rsidP="00864E35">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118</w:t>
      </w:r>
      <w:r w:rsidRPr="002A7504">
        <w:rPr>
          <w:rFonts w:ascii="Comic Sans MS" w:hAnsi="Comic Sans MS"/>
          <w:b/>
          <w:bCs/>
          <w:sz w:val="18"/>
        </w:rPr>
        <w:t xml:space="preserve">/2017  </w:t>
      </w:r>
    </w:p>
    <w:p w:rsidR="00864E35" w:rsidRPr="006005BD" w:rsidRDefault="00864E35" w:rsidP="00864E35">
      <w:pPr>
        <w:jc w:val="center"/>
        <w:rPr>
          <w:rFonts w:ascii="Comic Sans MS" w:hAnsi="Comic Sans MS"/>
          <w:b/>
          <w:bCs/>
          <w:sz w:val="18"/>
          <w:szCs w:val="18"/>
          <w:u w:val="single"/>
        </w:rPr>
      </w:pPr>
      <w:r>
        <w:rPr>
          <w:rFonts w:ascii="Comic Sans MS" w:hAnsi="Comic Sans MS"/>
          <w:b/>
          <w:bCs/>
          <w:sz w:val="18"/>
          <w:szCs w:val="18"/>
          <w:u w:val="single"/>
        </w:rPr>
        <w:t xml:space="preserve">PREVOYANCE DES AGENTS </w:t>
      </w:r>
    </w:p>
    <w:p w:rsidR="00864E35" w:rsidRPr="00011883" w:rsidRDefault="00864E35" w:rsidP="00864E35">
      <w:pPr>
        <w:rPr>
          <w:rFonts w:ascii="Arial Narrow" w:eastAsia="Arial Narrow" w:hAnsi="Arial Narrow" w:cs="Arial Narrow"/>
        </w:rPr>
      </w:pPr>
      <w:r w:rsidRPr="00A47812">
        <w:rPr>
          <w:rFonts w:ascii="Arial Narrow" w:eastAsia="Comic Sans MS" w:hAnsi="Arial Narrow" w:cs="Comic Sans MS"/>
          <w:b/>
        </w:rPr>
        <w:t>Le Conseil Municipal,</w:t>
      </w:r>
    </w:p>
    <w:p w:rsidR="00864E35" w:rsidRPr="00AC463A" w:rsidRDefault="00864E35" w:rsidP="00864E35">
      <w:pPr>
        <w:ind w:firstLine="709"/>
        <w:rPr>
          <w:rFonts w:ascii="Arial Narrow" w:hAnsi="Arial Narrow" w:cs="Arial"/>
        </w:rPr>
      </w:pPr>
      <w:r w:rsidRPr="00AC463A">
        <w:rPr>
          <w:rFonts w:ascii="Arial Narrow" w:hAnsi="Arial Narrow" w:cs="Arial"/>
        </w:rPr>
        <w:t>Vu le Code des Assurances ;</w:t>
      </w:r>
    </w:p>
    <w:p w:rsidR="00864E35" w:rsidRPr="00AC463A" w:rsidRDefault="00864E35" w:rsidP="00864E35">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la loi n° 84-53 du 26 janvier 1984 et notamment son article 25 alinéa 6 ;</w:t>
      </w:r>
    </w:p>
    <w:p w:rsidR="00864E35" w:rsidRPr="00AC463A" w:rsidRDefault="00864E35" w:rsidP="00864E35">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le décret n° 2011-1474 du 8 novembre 2011 relatif à la participation des collectivités territoriales et de leurs établissements publics au financement de la protection sociale complémentaire de leurs agents ;</w:t>
      </w:r>
    </w:p>
    <w:p w:rsidR="00864E35" w:rsidRPr="00AC463A" w:rsidRDefault="00864E35" w:rsidP="00864E35">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la Directive 2004/18/CE du Parlement européen et du Conseil du 31 mars 2004 relative à la coordination des procédures de passation des marchés publics de travaux, de fournitures et de services ;</w:t>
      </w:r>
    </w:p>
    <w:p w:rsidR="00864E35" w:rsidRPr="00AC463A" w:rsidRDefault="00864E35" w:rsidP="00864E35">
      <w:pPr>
        <w:pStyle w:val="Corpsdetexte2"/>
        <w:ind w:firstLine="709"/>
        <w:rPr>
          <w:rFonts w:ascii="Arial Narrow" w:hAnsi="Arial Narrow" w:cs="Arial"/>
          <w:sz w:val="20"/>
        </w:rPr>
      </w:pPr>
      <w:r w:rsidRPr="00AC463A">
        <w:rPr>
          <w:rFonts w:ascii="Arial Narrow" w:hAnsi="Arial Narrow" w:cs="Arial"/>
          <w:sz w:val="20"/>
        </w:rPr>
        <w:t>V</w:t>
      </w:r>
      <w:r>
        <w:rPr>
          <w:rFonts w:ascii="Arial Narrow" w:hAnsi="Arial Narrow" w:cs="Arial"/>
          <w:sz w:val="20"/>
        </w:rPr>
        <w:t>u</w:t>
      </w:r>
      <w:r w:rsidRPr="00AC463A">
        <w:rPr>
          <w:rFonts w:ascii="Arial Narrow" w:hAnsi="Arial Narrow" w:cs="Arial"/>
          <w:sz w:val="20"/>
        </w:rPr>
        <w:t xml:space="preserve"> la délibération du Conseil d’Administration du CDG54 en date du 25 novembre 2011 approuvant le lancement d’une consultation pour la passation d’une convention de participation dans le domaine de la protection sociale complémentaire ;</w:t>
      </w:r>
    </w:p>
    <w:p w:rsidR="00864E35" w:rsidRPr="00AC463A" w:rsidRDefault="00864E35" w:rsidP="00864E35">
      <w:pPr>
        <w:pStyle w:val="Corpsdetexte2"/>
        <w:ind w:firstLine="709"/>
        <w:rPr>
          <w:rFonts w:ascii="Arial Narrow" w:hAnsi="Arial Narrow" w:cs="Arial"/>
          <w:sz w:val="20"/>
        </w:rPr>
      </w:pPr>
      <w:r w:rsidRPr="00AC463A">
        <w:rPr>
          <w:rFonts w:ascii="Arial Narrow" w:hAnsi="Arial Narrow" w:cs="Arial"/>
          <w:sz w:val="20"/>
        </w:rPr>
        <w:t>V</w:t>
      </w:r>
      <w:r>
        <w:rPr>
          <w:rFonts w:ascii="Arial Narrow" w:hAnsi="Arial Narrow" w:cs="Arial"/>
          <w:sz w:val="20"/>
        </w:rPr>
        <w:t>u</w:t>
      </w:r>
      <w:r w:rsidRPr="00AC463A">
        <w:rPr>
          <w:rFonts w:ascii="Arial Narrow" w:hAnsi="Arial Narrow" w:cs="Arial"/>
          <w:sz w:val="20"/>
        </w:rPr>
        <w:t xml:space="preserve"> l’avis du comité technique en date du 06/09/12</w:t>
      </w:r>
    </w:p>
    <w:p w:rsidR="00864E35" w:rsidRPr="00AC463A" w:rsidRDefault="00864E35" w:rsidP="00864E35">
      <w:pPr>
        <w:pStyle w:val="Corpsdetexte2"/>
        <w:ind w:firstLine="709"/>
        <w:rPr>
          <w:rFonts w:ascii="Arial Narrow" w:hAnsi="Arial Narrow" w:cs="Arial"/>
          <w:sz w:val="20"/>
        </w:rPr>
      </w:pPr>
      <w:r w:rsidRPr="00AC463A">
        <w:rPr>
          <w:rFonts w:ascii="Arial Narrow" w:hAnsi="Arial Narrow" w:cs="Arial"/>
          <w:sz w:val="20"/>
        </w:rPr>
        <w:t>V</w:t>
      </w:r>
      <w:r>
        <w:rPr>
          <w:rFonts w:ascii="Arial Narrow" w:hAnsi="Arial Narrow" w:cs="Arial"/>
          <w:sz w:val="20"/>
        </w:rPr>
        <w:t>u</w:t>
      </w:r>
      <w:r w:rsidRPr="00AC463A">
        <w:rPr>
          <w:rFonts w:ascii="Arial Narrow" w:hAnsi="Arial Narrow" w:cs="Arial"/>
          <w:sz w:val="20"/>
        </w:rPr>
        <w:t xml:space="preserve"> la délibération du Conseil d’Administration du CDG54 en date du 20/09/2012 portant sur le choix de la convention de participation dans le domaine de la protection sociale complémentaire ;</w:t>
      </w:r>
    </w:p>
    <w:p w:rsidR="00864E35" w:rsidRPr="00AC463A" w:rsidRDefault="00864E35" w:rsidP="00864E35">
      <w:pPr>
        <w:rPr>
          <w:rFonts w:ascii="Arial Narrow" w:hAnsi="Arial Narrow" w:cs="Arial"/>
        </w:rPr>
      </w:pPr>
      <w:r>
        <w:rPr>
          <w:rFonts w:ascii="Arial Narrow" w:hAnsi="Arial Narrow" w:cs="Arial"/>
        </w:rPr>
        <w:tab/>
      </w:r>
      <w:r w:rsidRPr="00AC463A">
        <w:rPr>
          <w:rFonts w:ascii="Arial Narrow" w:hAnsi="Arial Narrow" w:cs="Arial"/>
        </w:rPr>
        <w:t>V</w:t>
      </w:r>
      <w:r>
        <w:rPr>
          <w:rFonts w:ascii="Arial Narrow" w:hAnsi="Arial Narrow" w:cs="Arial"/>
        </w:rPr>
        <w:t>u</w:t>
      </w:r>
      <w:r w:rsidRPr="00AC463A">
        <w:rPr>
          <w:rFonts w:ascii="Arial Narrow" w:hAnsi="Arial Narrow" w:cs="Arial"/>
        </w:rPr>
        <w:t xml:space="preserve"> l’exposé du Maire ou du Président ;</w:t>
      </w:r>
    </w:p>
    <w:p w:rsidR="00864E35" w:rsidRPr="00AC463A" w:rsidRDefault="00864E35" w:rsidP="00864E35">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les documents transmis (courrier et convention de participation) ;</w:t>
      </w:r>
    </w:p>
    <w:p w:rsidR="00864E35" w:rsidRDefault="00864E35" w:rsidP="00864E35">
      <w:pPr>
        <w:pStyle w:val="Titre2"/>
        <w:jc w:val="left"/>
        <w:rPr>
          <w:rFonts w:ascii="Arial Narrow" w:hAnsi="Arial Narrow" w:cs="Arial"/>
          <w:b/>
          <w:bCs/>
          <w:sz w:val="20"/>
          <w:u w:val="none"/>
        </w:rPr>
      </w:pPr>
    </w:p>
    <w:p w:rsidR="00864E35" w:rsidRPr="00AC463A" w:rsidRDefault="00864E35" w:rsidP="00864E35">
      <w:pPr>
        <w:pStyle w:val="Titre2"/>
        <w:jc w:val="left"/>
        <w:rPr>
          <w:rFonts w:ascii="Arial Narrow" w:hAnsi="Arial Narrow" w:cs="Arial"/>
          <w:color w:val="FF0000"/>
          <w:sz w:val="22"/>
          <w:szCs w:val="22"/>
          <w:u w:val="none"/>
        </w:rPr>
      </w:pPr>
      <w:r w:rsidRPr="00AC463A">
        <w:rPr>
          <w:rFonts w:ascii="Arial Narrow" w:hAnsi="Arial Narrow" w:cs="Arial"/>
          <w:b/>
          <w:bCs/>
          <w:sz w:val="20"/>
          <w:u w:val="none"/>
        </w:rPr>
        <w:t xml:space="preserve">Après avoir délibéré et à l’unanimité des </w:t>
      </w:r>
      <w:r>
        <w:rPr>
          <w:rFonts w:ascii="Arial Narrow" w:hAnsi="Arial Narrow" w:cs="Arial"/>
          <w:b/>
          <w:bCs/>
          <w:sz w:val="20"/>
          <w:u w:val="none"/>
        </w:rPr>
        <w:t xml:space="preserve">17 </w:t>
      </w:r>
      <w:r w:rsidRPr="00AC463A">
        <w:rPr>
          <w:rFonts w:ascii="Arial Narrow" w:hAnsi="Arial Narrow" w:cs="Arial"/>
          <w:b/>
          <w:bCs/>
          <w:sz w:val="20"/>
          <w:u w:val="none"/>
        </w:rPr>
        <w:t>voix exprimées</w:t>
      </w:r>
    </w:p>
    <w:p w:rsidR="00864E35" w:rsidRDefault="00864E35" w:rsidP="00864E35">
      <w:pPr>
        <w:pStyle w:val="Titre2"/>
        <w:ind w:firstLine="709"/>
        <w:jc w:val="left"/>
        <w:rPr>
          <w:rFonts w:ascii="Arial Narrow" w:hAnsi="Arial Narrow" w:cs="Arial"/>
          <w:color w:val="000000"/>
          <w:sz w:val="20"/>
          <w:u w:val="none"/>
        </w:rPr>
      </w:pPr>
      <w:r w:rsidRPr="00AC463A">
        <w:rPr>
          <w:rFonts w:ascii="Arial Narrow" w:hAnsi="Arial Narrow" w:cs="Arial"/>
          <w:b/>
          <w:color w:val="000000"/>
          <w:sz w:val="20"/>
          <w:szCs w:val="22"/>
          <w:u w:val="none"/>
        </w:rPr>
        <w:t>Décide</w:t>
      </w:r>
      <w:r w:rsidRPr="00AC463A">
        <w:rPr>
          <w:rFonts w:ascii="Arial Narrow" w:hAnsi="Arial Narrow" w:cs="Arial"/>
          <w:color w:val="000000"/>
          <w:sz w:val="20"/>
          <w:szCs w:val="22"/>
          <w:u w:val="none"/>
        </w:rPr>
        <w:t xml:space="preserve"> de fixer la couverture des risques</w:t>
      </w:r>
      <w:r>
        <w:rPr>
          <w:rFonts w:ascii="Arial Narrow" w:hAnsi="Arial Narrow" w:cs="Arial"/>
          <w:color w:val="000000"/>
          <w:sz w:val="20"/>
          <w:szCs w:val="22"/>
          <w:u w:val="none"/>
        </w:rPr>
        <w:t xml:space="preserve"> au niveau 3: </w:t>
      </w:r>
      <w:r w:rsidRPr="006005BD">
        <w:rPr>
          <w:rFonts w:ascii="Arial Narrow" w:hAnsi="Arial Narrow" w:cs="Arial"/>
          <w:color w:val="000000"/>
          <w:sz w:val="20"/>
          <w:u w:val="none"/>
        </w:rPr>
        <w:t>Risque « incapacité</w:t>
      </w:r>
      <w:r w:rsidRPr="006005BD">
        <w:rPr>
          <w:rFonts w:ascii="Arial" w:hAnsi="Arial" w:cs="Arial"/>
          <w:sz w:val="20"/>
          <w:u w:val="none"/>
        </w:rPr>
        <w:t xml:space="preserve"> </w:t>
      </w:r>
      <w:r w:rsidRPr="006005BD">
        <w:rPr>
          <w:rFonts w:ascii="Arial Narrow" w:hAnsi="Arial Narrow" w:cs="Arial"/>
          <w:color w:val="000000"/>
          <w:sz w:val="20"/>
          <w:u w:val="none"/>
        </w:rPr>
        <w:t>temporaire de travail » + « invalidit</w:t>
      </w:r>
      <w:r>
        <w:rPr>
          <w:rFonts w:ascii="Arial Narrow" w:hAnsi="Arial Narrow" w:cs="Arial"/>
          <w:color w:val="000000"/>
          <w:sz w:val="20"/>
          <w:u w:val="none"/>
        </w:rPr>
        <w:t>é »  + « perte de retraite » : soit 2.06% du traitement brut indiciaire par agent.</w:t>
      </w:r>
    </w:p>
    <w:p w:rsidR="00864E35" w:rsidRPr="006005BD" w:rsidRDefault="00864E35" w:rsidP="00864E35">
      <w:pPr>
        <w:ind w:firstLine="709"/>
        <w:rPr>
          <w:rFonts w:ascii="Arial Narrow" w:hAnsi="Arial Narrow"/>
        </w:rPr>
      </w:pPr>
      <w:r w:rsidRPr="006005BD">
        <w:rPr>
          <w:rFonts w:ascii="Arial Narrow" w:hAnsi="Arial Narrow"/>
          <w:b/>
        </w:rPr>
        <w:t>Décide</w:t>
      </w:r>
      <w:r w:rsidRPr="006005BD">
        <w:rPr>
          <w:rFonts w:ascii="Arial Narrow" w:hAnsi="Arial Narrow"/>
        </w:rPr>
        <w:t xml:space="preserve"> de participer au financement de la prévoyance à hauteur de 20 € par agent à temps complet et à hauteur de 1</w:t>
      </w:r>
      <w:r>
        <w:rPr>
          <w:rFonts w:ascii="Arial Narrow" w:hAnsi="Arial Narrow"/>
        </w:rPr>
        <w:t>0</w:t>
      </w:r>
      <w:r w:rsidRPr="006005BD">
        <w:rPr>
          <w:rFonts w:ascii="Arial Narrow" w:hAnsi="Arial Narrow"/>
        </w:rPr>
        <w:t xml:space="preserve"> € pour un agent non complet </w:t>
      </w:r>
      <w:r>
        <w:rPr>
          <w:rFonts w:ascii="Arial Narrow" w:hAnsi="Arial Narrow"/>
        </w:rPr>
        <w:t>par mois.</w:t>
      </w:r>
    </w:p>
    <w:p w:rsidR="00AC463A" w:rsidRPr="006005BD" w:rsidRDefault="00864E35" w:rsidP="00864E35">
      <w:pPr>
        <w:ind w:firstLine="708"/>
        <w:rPr>
          <w:rFonts w:ascii="Arial Narrow" w:hAnsi="Arial Narrow" w:cs="Arial"/>
        </w:rPr>
      </w:pPr>
      <w:r>
        <w:rPr>
          <w:rFonts w:ascii="Arial Narrow" w:hAnsi="Arial Narrow" w:cs="Arial"/>
          <w:b/>
          <w:bCs/>
        </w:rPr>
        <w:t>Autorise</w:t>
      </w:r>
      <w:r w:rsidRPr="006005BD">
        <w:rPr>
          <w:rFonts w:ascii="Arial Narrow" w:hAnsi="Arial Narrow" w:cs="Arial"/>
        </w:rPr>
        <w:t xml:space="preserve"> le Maire à signer la convention ci-annexée.</w:t>
      </w:r>
    </w:p>
    <w:p w:rsidR="00C1447D" w:rsidRPr="00FB0D35" w:rsidRDefault="00C1447D" w:rsidP="00FB0D35">
      <w:pPr>
        <w:ind w:firstLine="708"/>
        <w:jc w:val="center"/>
        <w:rPr>
          <w:rFonts w:ascii="Arial Narrow" w:hAnsi="Arial Narrow"/>
        </w:rPr>
      </w:pPr>
      <w:r w:rsidRPr="006B3427">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76675223" r:id="rId13"/>
        </w:object>
      </w:r>
    </w:p>
    <w:p w:rsidR="00864E35" w:rsidRPr="00B53CF2" w:rsidRDefault="00864E35" w:rsidP="00864E35">
      <w:pPr>
        <w:jc w:val="left"/>
        <w:outlineLvl w:val="0"/>
        <w:rPr>
          <w:rFonts w:ascii="Comic Sans MS" w:hAnsi="Comic Sans MS"/>
          <w:b/>
          <w:bCs/>
          <w:sz w:val="18"/>
        </w:rPr>
      </w:pPr>
      <w:r w:rsidRPr="002A7504">
        <w:rPr>
          <w:rFonts w:ascii="Comic Sans MS" w:hAnsi="Comic Sans MS"/>
          <w:b/>
          <w:bCs/>
          <w:sz w:val="18"/>
        </w:rPr>
        <w:t>N°</w:t>
      </w:r>
      <w:r>
        <w:rPr>
          <w:rFonts w:ascii="Comic Sans MS" w:hAnsi="Comic Sans MS"/>
          <w:b/>
          <w:bCs/>
          <w:sz w:val="18"/>
        </w:rPr>
        <w:t>119</w:t>
      </w:r>
      <w:r w:rsidRPr="002A7504">
        <w:rPr>
          <w:rFonts w:ascii="Comic Sans MS" w:hAnsi="Comic Sans MS"/>
          <w:b/>
          <w:bCs/>
          <w:sz w:val="18"/>
        </w:rPr>
        <w:t>/2017</w:t>
      </w:r>
    </w:p>
    <w:p w:rsidR="00864E35" w:rsidRDefault="00864E35" w:rsidP="00864E35">
      <w:pPr>
        <w:jc w:val="center"/>
        <w:rPr>
          <w:rFonts w:ascii="Comic Sans MS" w:hAnsi="Comic Sans MS"/>
          <w:b/>
          <w:bCs/>
          <w:sz w:val="18"/>
          <w:szCs w:val="18"/>
          <w:u w:val="single"/>
        </w:rPr>
      </w:pPr>
      <w:r w:rsidRPr="00EB2470">
        <w:rPr>
          <w:rFonts w:ascii="Comic Sans MS" w:hAnsi="Comic Sans MS"/>
          <w:b/>
          <w:bCs/>
          <w:sz w:val="18"/>
          <w:szCs w:val="18"/>
          <w:u w:val="single"/>
        </w:rPr>
        <w:t>TRAVAIL A TEMPS PARTIEL</w:t>
      </w:r>
    </w:p>
    <w:p w:rsidR="00864E35" w:rsidRPr="00EB2470" w:rsidRDefault="00864E35" w:rsidP="00864E35">
      <w:pPr>
        <w:jc w:val="center"/>
        <w:rPr>
          <w:rFonts w:ascii="Comic Sans MS" w:hAnsi="Comic Sans MS"/>
          <w:b/>
          <w:bCs/>
          <w:sz w:val="18"/>
          <w:szCs w:val="18"/>
          <w:u w:val="single"/>
        </w:rPr>
      </w:pPr>
    </w:p>
    <w:p w:rsidR="00864E35" w:rsidRPr="00EB2470" w:rsidRDefault="00864E35" w:rsidP="00864E35">
      <w:pPr>
        <w:ind w:firstLine="709"/>
        <w:rPr>
          <w:rFonts w:ascii="Arial Narrow" w:hAnsi="Arial Narrow"/>
          <w:szCs w:val="18"/>
        </w:rPr>
      </w:pPr>
      <w:r w:rsidRPr="00EB2470">
        <w:rPr>
          <w:rFonts w:ascii="Arial Narrow" w:hAnsi="Arial Narrow"/>
          <w:szCs w:val="18"/>
        </w:rPr>
        <w:t>Monsieur le Maire rappelle à l’assemblée la délibération N° 108/2016 du 21 décembre 2016 qui approuve la mise en œuvre du temps partiel relative au service effectué à l’école maternelle par un adjoint technique territorial à temps complet, à raison de 80% du temps plein. Cette délibération prévoyait que le temps partiel s’effectuerait du 22 décembre 2016 au 21 décembre 2017. Monsieur le maire propose de reconduire ce temps partiel pour une année de plus.</w:t>
      </w:r>
    </w:p>
    <w:p w:rsidR="00864E35" w:rsidRPr="00EB2470" w:rsidRDefault="00864E35" w:rsidP="00864E35">
      <w:pPr>
        <w:rPr>
          <w:rFonts w:ascii="Arial Narrow" w:hAnsi="Arial Narrow"/>
          <w:b/>
          <w:szCs w:val="18"/>
        </w:rPr>
      </w:pPr>
      <w:r w:rsidRPr="00EB2470">
        <w:rPr>
          <w:rFonts w:ascii="Arial Narrow" w:hAnsi="Arial Narrow"/>
          <w:b/>
          <w:szCs w:val="18"/>
        </w:rPr>
        <w:t>Le Conseil Municipal,</w:t>
      </w:r>
    </w:p>
    <w:p w:rsidR="00864E35" w:rsidRPr="00EB2470" w:rsidRDefault="00864E35" w:rsidP="00864E35">
      <w:pPr>
        <w:ind w:firstLine="708"/>
        <w:rPr>
          <w:rFonts w:ascii="Arial Narrow" w:hAnsi="Arial Narrow"/>
          <w:szCs w:val="18"/>
        </w:rPr>
      </w:pPr>
      <w:r w:rsidRPr="00EB2470">
        <w:rPr>
          <w:rFonts w:ascii="Arial Narrow" w:hAnsi="Arial Narrow"/>
          <w:szCs w:val="18"/>
        </w:rPr>
        <w:t>Vu l’exposé du Maire</w:t>
      </w:r>
    </w:p>
    <w:p w:rsidR="00864E35" w:rsidRPr="00EB2470" w:rsidRDefault="00864E35" w:rsidP="00864E35">
      <w:pPr>
        <w:ind w:firstLine="708"/>
        <w:rPr>
          <w:rFonts w:ascii="Arial Narrow" w:hAnsi="Arial Narrow"/>
          <w:szCs w:val="18"/>
        </w:rPr>
      </w:pPr>
      <w:r w:rsidRPr="00EB2470">
        <w:rPr>
          <w:rFonts w:ascii="Arial Narrow" w:hAnsi="Arial Narrow"/>
          <w:szCs w:val="18"/>
        </w:rPr>
        <w:t>Vu sa délibération N° 108/2016 du 21 décembre 2016</w:t>
      </w:r>
    </w:p>
    <w:p w:rsidR="00864E35" w:rsidRPr="00EB2470" w:rsidRDefault="00864E35" w:rsidP="00864E35">
      <w:pPr>
        <w:ind w:firstLine="708"/>
        <w:rPr>
          <w:rFonts w:ascii="Arial Narrow" w:hAnsi="Arial Narrow"/>
          <w:szCs w:val="18"/>
        </w:rPr>
      </w:pPr>
      <w:r w:rsidRPr="00EB2470">
        <w:rPr>
          <w:rFonts w:ascii="Arial Narrow" w:hAnsi="Arial Narrow"/>
          <w:szCs w:val="18"/>
        </w:rPr>
        <w:t>Vu le décret n° 2004-777 du 29 juillet 2004</w:t>
      </w:r>
    </w:p>
    <w:p w:rsidR="00864E35" w:rsidRDefault="00864E35" w:rsidP="00864E35">
      <w:pPr>
        <w:rPr>
          <w:rFonts w:ascii="Arial Narrow" w:hAnsi="Arial Narrow"/>
          <w:b/>
          <w:szCs w:val="18"/>
        </w:rPr>
      </w:pPr>
    </w:p>
    <w:p w:rsidR="00864E35" w:rsidRPr="00EB2470" w:rsidRDefault="00864E35" w:rsidP="00864E35">
      <w:pPr>
        <w:rPr>
          <w:rFonts w:ascii="Arial Narrow" w:hAnsi="Arial Narrow"/>
          <w:b/>
          <w:szCs w:val="18"/>
        </w:rPr>
      </w:pPr>
      <w:r w:rsidRPr="00EB2470">
        <w:rPr>
          <w:rFonts w:ascii="Arial Narrow" w:hAnsi="Arial Narrow"/>
          <w:b/>
          <w:szCs w:val="18"/>
        </w:rPr>
        <w:t xml:space="preserve">Après en avoir délibéré et à l’unanimité des </w:t>
      </w:r>
      <w:r>
        <w:rPr>
          <w:rFonts w:ascii="Arial Narrow" w:hAnsi="Arial Narrow"/>
          <w:b/>
          <w:szCs w:val="18"/>
        </w:rPr>
        <w:t xml:space="preserve">17 </w:t>
      </w:r>
      <w:r w:rsidRPr="00EB2470">
        <w:rPr>
          <w:rFonts w:ascii="Arial Narrow" w:hAnsi="Arial Narrow"/>
          <w:b/>
          <w:szCs w:val="18"/>
        </w:rPr>
        <w:t>voix exprimées,</w:t>
      </w:r>
    </w:p>
    <w:p w:rsidR="00864E35" w:rsidRPr="00EB2470" w:rsidRDefault="00864E35" w:rsidP="00864E35">
      <w:pPr>
        <w:rPr>
          <w:rFonts w:ascii="Arial Narrow" w:hAnsi="Arial Narrow"/>
          <w:szCs w:val="18"/>
        </w:rPr>
      </w:pPr>
    </w:p>
    <w:p w:rsidR="006005BD" w:rsidRPr="00EB2470" w:rsidRDefault="00864E35" w:rsidP="00864E35">
      <w:pPr>
        <w:rPr>
          <w:rFonts w:ascii="Arial Narrow" w:hAnsi="Arial Narrow"/>
          <w:szCs w:val="18"/>
        </w:rPr>
      </w:pPr>
      <w:r w:rsidRPr="00EB2470">
        <w:rPr>
          <w:rFonts w:ascii="Arial Narrow" w:hAnsi="Arial Narrow"/>
          <w:b/>
          <w:szCs w:val="18"/>
        </w:rPr>
        <w:t xml:space="preserve">Décide d’approuver </w:t>
      </w:r>
      <w:r w:rsidRPr="00EB2470">
        <w:rPr>
          <w:rFonts w:ascii="Arial Narrow" w:hAnsi="Arial Narrow"/>
          <w:szCs w:val="18"/>
        </w:rPr>
        <w:t>la reconduction de la mise en œuvre du temps partiel relative au service effectué à l’école maternelle par un adjoint technique territorial à temps complet, à raison de 80% du temps plein à compter du 22 décembre 201</w:t>
      </w:r>
      <w:r>
        <w:rPr>
          <w:rFonts w:ascii="Arial Narrow" w:hAnsi="Arial Narrow"/>
          <w:szCs w:val="18"/>
        </w:rPr>
        <w:t>7</w:t>
      </w:r>
      <w:r w:rsidRPr="00EB2470">
        <w:rPr>
          <w:rFonts w:ascii="Arial Narrow" w:hAnsi="Arial Narrow"/>
          <w:szCs w:val="18"/>
        </w:rPr>
        <w:t xml:space="preserve"> jusqu’au 21 décembre 201</w:t>
      </w:r>
      <w:r>
        <w:rPr>
          <w:rFonts w:ascii="Arial Narrow" w:hAnsi="Arial Narrow"/>
          <w:szCs w:val="18"/>
        </w:rPr>
        <w:t>8</w:t>
      </w:r>
      <w:r w:rsidRPr="00EB2470">
        <w:rPr>
          <w:rFonts w:ascii="Arial Narrow" w:hAnsi="Arial Narrow"/>
          <w:szCs w:val="18"/>
        </w:rPr>
        <w:t xml:space="preserve"> inclus.</w:t>
      </w:r>
    </w:p>
    <w:p w:rsidR="00C1447D" w:rsidRDefault="00C1447D" w:rsidP="00C1447D">
      <w:pPr>
        <w:jc w:val="center"/>
        <w:outlineLvl w:val="0"/>
        <w:rPr>
          <w:rFonts w:ascii="Comic Sans MS" w:hAnsi="Comic Sans MS"/>
          <w:b/>
          <w:bCs/>
          <w:sz w:val="18"/>
        </w:rPr>
      </w:pPr>
      <w:r w:rsidRPr="006B3427">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76675224" r:id="rId14"/>
        </w:object>
      </w:r>
    </w:p>
    <w:p w:rsidR="00864E35" w:rsidRPr="002A7504" w:rsidRDefault="00864E35" w:rsidP="00864E35">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120</w:t>
      </w:r>
      <w:r w:rsidRPr="002A7504">
        <w:rPr>
          <w:rFonts w:ascii="Comic Sans MS" w:hAnsi="Comic Sans MS"/>
          <w:b/>
          <w:bCs/>
          <w:sz w:val="18"/>
        </w:rPr>
        <w:t xml:space="preserve">/2017  </w:t>
      </w:r>
    </w:p>
    <w:p w:rsidR="00864E35" w:rsidRDefault="00864E35" w:rsidP="00864E35">
      <w:pPr>
        <w:jc w:val="center"/>
        <w:rPr>
          <w:rFonts w:ascii="Comic Sans MS" w:hAnsi="Comic Sans MS"/>
          <w:b/>
          <w:bCs/>
          <w:sz w:val="18"/>
          <w:szCs w:val="18"/>
          <w:u w:val="single"/>
        </w:rPr>
      </w:pPr>
      <w:r>
        <w:rPr>
          <w:rFonts w:ascii="Comic Sans MS" w:hAnsi="Comic Sans MS"/>
          <w:b/>
          <w:bCs/>
          <w:sz w:val="18"/>
          <w:szCs w:val="18"/>
          <w:u w:val="single"/>
        </w:rPr>
        <w:t>RYTHME SCOLAIRE RENTREE 2018</w:t>
      </w:r>
    </w:p>
    <w:p w:rsidR="00864E35" w:rsidRPr="00B53CF2" w:rsidRDefault="00864E35" w:rsidP="00864E35">
      <w:pPr>
        <w:jc w:val="center"/>
        <w:rPr>
          <w:rFonts w:ascii="Comic Sans MS" w:hAnsi="Comic Sans MS"/>
          <w:b/>
          <w:bCs/>
          <w:sz w:val="18"/>
          <w:szCs w:val="18"/>
          <w:u w:val="single"/>
        </w:rPr>
      </w:pPr>
    </w:p>
    <w:p w:rsidR="00864E35" w:rsidRPr="00F44221" w:rsidRDefault="00864E35" w:rsidP="00864E35">
      <w:pPr>
        <w:rPr>
          <w:rFonts w:ascii="Arial Narrow" w:eastAsia="Comic Sans MS" w:hAnsi="Arial Narrow" w:cs="Comic Sans MS"/>
          <w:b/>
        </w:rPr>
      </w:pPr>
      <w:r>
        <w:rPr>
          <w:rFonts w:ascii="Arial Narrow" w:eastAsia="Comic Sans MS" w:hAnsi="Arial Narrow" w:cs="Comic Sans MS"/>
        </w:rPr>
        <w:tab/>
        <w:t xml:space="preserve">Le Maire expose aux membres du Conseil Municipal, le </w:t>
      </w:r>
      <w:r w:rsidRPr="00F44221">
        <w:rPr>
          <w:rStyle w:val="lev"/>
          <w:rFonts w:ascii="Arial Narrow" w:hAnsi="Arial Narrow" w:cs="Arial"/>
          <w:b w:val="0"/>
          <w:color w:val="000000"/>
          <w:shd w:val="clear" w:color="auto" w:fill="FFFFFF"/>
        </w:rPr>
        <w:t>Décret n° 2017-1108 du 27 juin 2017 relatif aux dérogations à l'organisation de la semaine scolaire dans les écoles maternelles et élémentaires publiques</w:t>
      </w:r>
      <w:r>
        <w:rPr>
          <w:rStyle w:val="lev"/>
          <w:rFonts w:ascii="Arial Narrow" w:hAnsi="Arial Narrow" w:cs="Arial"/>
          <w:b w:val="0"/>
          <w:color w:val="000000"/>
          <w:shd w:val="clear" w:color="auto" w:fill="FFFFFF"/>
        </w:rPr>
        <w:t xml:space="preserve"> qui donne la possibilité d’organiser les rythmes scolaires selon la semaine de 4 jours.</w:t>
      </w:r>
      <w:r w:rsidRPr="00F44221">
        <w:rPr>
          <w:rFonts w:ascii="Arial Narrow" w:hAnsi="Arial Narrow" w:cs="Arial"/>
          <w:b/>
          <w:color w:val="000000"/>
          <w:shd w:val="clear" w:color="auto" w:fill="FFFFFF"/>
        </w:rPr>
        <w:t> </w:t>
      </w:r>
    </w:p>
    <w:p w:rsidR="00864E35" w:rsidRDefault="00864E35" w:rsidP="00864E35">
      <w:pPr>
        <w:ind w:firstLine="709"/>
        <w:rPr>
          <w:rFonts w:ascii="Arial Narrow" w:eastAsia="Comic Sans MS" w:hAnsi="Arial Narrow" w:cs="Comic Sans MS"/>
        </w:rPr>
      </w:pPr>
      <w:r>
        <w:rPr>
          <w:rFonts w:ascii="Arial Narrow" w:eastAsia="Comic Sans MS" w:hAnsi="Arial Narrow" w:cs="Comic Sans MS"/>
        </w:rPr>
        <w:t xml:space="preserve">Il expose par ailleurs, la décision du Conseil d’Ecole en date du 30 novembre 2017 qui propose l’organisation de la semaine scolaire de manière suivante : </w:t>
      </w:r>
    </w:p>
    <w:p w:rsidR="00864E35" w:rsidRPr="0090417A" w:rsidRDefault="00864E35" w:rsidP="00864E35">
      <w:pPr>
        <w:ind w:left="709" w:firstLine="709"/>
        <w:rPr>
          <w:rFonts w:ascii="Arial Narrow" w:eastAsia="Comic Sans MS" w:hAnsi="Arial Narrow" w:cs="Comic Sans MS"/>
        </w:rPr>
      </w:pPr>
      <w:r>
        <w:rPr>
          <w:rFonts w:ascii="Arial Narrow" w:eastAsia="Comic Sans MS" w:hAnsi="Arial Narrow" w:cs="Comic Sans MS"/>
        </w:rPr>
        <w:t>-</w:t>
      </w:r>
      <w:r w:rsidRPr="00F44221">
        <w:rPr>
          <w:rFonts w:ascii="Arial Narrow" w:eastAsia="Comic Sans MS" w:hAnsi="Arial Narrow" w:cs="Comic Sans MS"/>
        </w:rPr>
        <w:t>Lundi, mardi, jeudi, vendredi : 8h30-12h00 / 13h</w:t>
      </w:r>
      <w:r>
        <w:rPr>
          <w:rFonts w:ascii="Arial Narrow" w:eastAsia="Comic Sans MS" w:hAnsi="Arial Narrow" w:cs="Comic Sans MS"/>
        </w:rPr>
        <w:t>45</w:t>
      </w:r>
      <w:r w:rsidRPr="00F44221">
        <w:rPr>
          <w:rFonts w:ascii="Arial Narrow" w:eastAsia="Comic Sans MS" w:hAnsi="Arial Narrow" w:cs="Comic Sans MS"/>
        </w:rPr>
        <w:t>-16h</w:t>
      </w:r>
      <w:r>
        <w:rPr>
          <w:rFonts w:ascii="Arial Narrow" w:eastAsia="Comic Sans MS" w:hAnsi="Arial Narrow" w:cs="Comic Sans MS"/>
        </w:rPr>
        <w:t>15</w:t>
      </w:r>
    </w:p>
    <w:p w:rsidR="00864E35" w:rsidRDefault="00864E35" w:rsidP="00864E35">
      <w:pPr>
        <w:ind w:firstLine="708"/>
        <w:rPr>
          <w:rFonts w:ascii="Arial Narrow" w:eastAsia="Comic Sans MS" w:hAnsi="Arial Narrow" w:cs="Comic Sans MS"/>
        </w:rPr>
      </w:pPr>
      <w:r>
        <w:rPr>
          <w:rFonts w:ascii="Arial Narrow" w:eastAsia="Comic Sans MS" w:hAnsi="Arial Narrow" w:cs="Comic Sans MS"/>
        </w:rPr>
        <w:t xml:space="preserve">Il propose donc à l’assembler de demander au </w:t>
      </w:r>
      <w:r w:rsidRPr="00F44221">
        <w:rPr>
          <w:rFonts w:ascii="Arial Narrow" w:eastAsia="Comic Sans MS" w:hAnsi="Arial Narrow" w:cs="Comic Sans MS"/>
        </w:rPr>
        <w:t>directeur académique des services de l’éducation nationale, d’autoriser les adaptations à l’organisation de la semaine scolaire sur huit demi-journées réparties sur quatre jours à compter de la rentrée de septembre 201</w:t>
      </w:r>
      <w:r>
        <w:rPr>
          <w:rFonts w:ascii="Arial Narrow" w:eastAsia="Comic Sans MS" w:hAnsi="Arial Narrow" w:cs="Comic Sans MS"/>
        </w:rPr>
        <w:t>8</w:t>
      </w:r>
    </w:p>
    <w:p w:rsidR="00864E35" w:rsidRDefault="00864E35" w:rsidP="00864E35">
      <w:pPr>
        <w:ind w:firstLine="708"/>
        <w:rPr>
          <w:rFonts w:ascii="Arial Narrow" w:eastAsia="Comic Sans MS" w:hAnsi="Arial Narrow" w:cs="Comic Sans MS"/>
        </w:rPr>
      </w:pPr>
    </w:p>
    <w:p w:rsidR="00864E35" w:rsidRPr="00EB2470" w:rsidRDefault="00864E35" w:rsidP="00864E35">
      <w:pPr>
        <w:rPr>
          <w:rFonts w:ascii="Arial Narrow" w:hAnsi="Arial Narrow"/>
          <w:b/>
          <w:szCs w:val="18"/>
        </w:rPr>
      </w:pPr>
      <w:r w:rsidRPr="00EB2470">
        <w:rPr>
          <w:rFonts w:ascii="Arial Narrow" w:hAnsi="Arial Narrow"/>
          <w:b/>
          <w:szCs w:val="18"/>
        </w:rPr>
        <w:t>Le Conseil Municipal,</w:t>
      </w:r>
    </w:p>
    <w:p w:rsidR="00864E35" w:rsidRPr="00EB2470" w:rsidRDefault="00864E35" w:rsidP="00864E35">
      <w:pPr>
        <w:ind w:firstLine="708"/>
        <w:rPr>
          <w:rFonts w:ascii="Arial Narrow" w:hAnsi="Arial Narrow"/>
          <w:szCs w:val="18"/>
        </w:rPr>
      </w:pPr>
      <w:r w:rsidRPr="00EB2470">
        <w:rPr>
          <w:rFonts w:ascii="Arial Narrow" w:hAnsi="Arial Narrow"/>
          <w:szCs w:val="18"/>
        </w:rPr>
        <w:t>Vu l’exposé du Maire</w:t>
      </w:r>
      <w:r>
        <w:rPr>
          <w:rFonts w:ascii="Arial Narrow" w:hAnsi="Arial Narrow"/>
          <w:szCs w:val="18"/>
        </w:rPr>
        <w:t>,</w:t>
      </w:r>
    </w:p>
    <w:p w:rsidR="00864E35" w:rsidRDefault="00864E35" w:rsidP="00864E35">
      <w:pPr>
        <w:ind w:firstLine="708"/>
        <w:rPr>
          <w:rStyle w:val="lev"/>
          <w:rFonts w:ascii="Arial Narrow" w:hAnsi="Arial Narrow" w:cs="Arial"/>
          <w:b w:val="0"/>
          <w:color w:val="000000"/>
          <w:shd w:val="clear" w:color="auto" w:fill="FFFFFF"/>
        </w:rPr>
      </w:pPr>
      <w:r>
        <w:rPr>
          <w:rFonts w:ascii="Arial Narrow" w:eastAsia="Comic Sans MS" w:hAnsi="Arial Narrow" w:cs="Comic Sans MS"/>
        </w:rPr>
        <w:t xml:space="preserve">Vu le </w:t>
      </w:r>
      <w:r w:rsidRPr="00F44221">
        <w:rPr>
          <w:rStyle w:val="lev"/>
          <w:rFonts w:ascii="Arial Narrow" w:hAnsi="Arial Narrow" w:cs="Arial"/>
          <w:b w:val="0"/>
          <w:color w:val="000000"/>
          <w:shd w:val="clear" w:color="auto" w:fill="FFFFFF"/>
        </w:rPr>
        <w:t>Décret n° 2017-1108 du 27 juin 2017 relatif aux dérogations à l'organisation de la semaine scolaire dans les écoles maternelles et élémentaires publiques</w:t>
      </w:r>
      <w:r>
        <w:rPr>
          <w:rStyle w:val="lev"/>
          <w:rFonts w:ascii="Arial Narrow" w:hAnsi="Arial Narrow" w:cs="Arial"/>
          <w:b w:val="0"/>
          <w:color w:val="000000"/>
          <w:shd w:val="clear" w:color="auto" w:fill="FFFFFF"/>
        </w:rPr>
        <w:t>,</w:t>
      </w:r>
    </w:p>
    <w:p w:rsidR="00864E35" w:rsidRPr="00F44221" w:rsidRDefault="00864E35" w:rsidP="00864E35">
      <w:pPr>
        <w:ind w:firstLine="708"/>
        <w:rPr>
          <w:rFonts w:ascii="Arial Narrow" w:eastAsia="Comic Sans MS" w:hAnsi="Arial Narrow" w:cs="Comic Sans MS"/>
        </w:rPr>
      </w:pPr>
      <w:r>
        <w:rPr>
          <w:rStyle w:val="lev"/>
          <w:rFonts w:ascii="Arial Narrow" w:hAnsi="Arial Narrow" w:cs="Arial"/>
          <w:b w:val="0"/>
          <w:color w:val="000000"/>
          <w:shd w:val="clear" w:color="auto" w:fill="FFFFFF"/>
        </w:rPr>
        <w:t>Vu le procès verbal du Conseil d’Ecole extraordinaire en date du 30</w:t>
      </w:r>
      <w:r>
        <w:rPr>
          <w:rFonts w:ascii="Arial Narrow" w:eastAsia="Comic Sans MS" w:hAnsi="Arial Narrow" w:cs="Comic Sans MS"/>
        </w:rPr>
        <w:t xml:space="preserve"> novembre 2017,</w:t>
      </w:r>
    </w:p>
    <w:p w:rsidR="00864E35" w:rsidRDefault="00864E35" w:rsidP="00864E35">
      <w:pPr>
        <w:rPr>
          <w:rFonts w:ascii="Arial Narrow" w:eastAsia="Arial Narrow" w:hAnsi="Arial Narrow" w:cs="Arial Narrow"/>
          <w:b/>
        </w:rPr>
      </w:pPr>
    </w:p>
    <w:p w:rsidR="00864E35" w:rsidRPr="0090417A" w:rsidRDefault="00864E35" w:rsidP="00864E35">
      <w:pPr>
        <w:rPr>
          <w:rFonts w:ascii="Arial Narrow" w:eastAsia="Arial Narrow" w:hAnsi="Arial Narrow" w:cs="Arial Narrow"/>
          <w:b/>
        </w:rPr>
      </w:pPr>
      <w:r>
        <w:rPr>
          <w:rFonts w:ascii="Arial Narrow" w:eastAsia="Arial Narrow" w:hAnsi="Arial Narrow" w:cs="Arial Narrow"/>
          <w:b/>
        </w:rPr>
        <w:t>Après en avoir délibéré et à la majorité des voix exprimées 9 voix pour 6 voix contre 2 abstention</w:t>
      </w:r>
    </w:p>
    <w:p w:rsidR="00864E35" w:rsidRPr="00CE6EB7" w:rsidRDefault="00864E35" w:rsidP="00864E35">
      <w:pPr>
        <w:ind w:firstLine="709"/>
        <w:outlineLvl w:val="0"/>
        <w:rPr>
          <w:rFonts w:ascii="Arial Narrow" w:hAnsi="Arial Narrow"/>
        </w:rPr>
      </w:pPr>
      <w:r w:rsidRPr="00CE6EB7">
        <w:rPr>
          <w:rFonts w:ascii="Arial Narrow" w:hAnsi="Arial Narrow"/>
          <w:b/>
        </w:rPr>
        <w:t xml:space="preserve">Demande au </w:t>
      </w:r>
      <w:r w:rsidRPr="00CE6EB7">
        <w:rPr>
          <w:rFonts w:ascii="Arial Narrow" w:hAnsi="Arial Narrow"/>
        </w:rPr>
        <w:t>directeur académique des services de l’éducation nationale le retour, dès la rentrée de</w:t>
      </w:r>
      <w:r w:rsidR="00C70AA7">
        <w:rPr>
          <w:rFonts w:ascii="Arial Narrow" w:hAnsi="Arial Narrow"/>
        </w:rPr>
        <w:t xml:space="preserve"> septembre</w:t>
      </w:r>
      <w:r w:rsidRPr="00CE6EB7">
        <w:rPr>
          <w:rFonts w:ascii="Arial Narrow" w:hAnsi="Arial Narrow"/>
        </w:rPr>
        <w:t xml:space="preserve"> 201</w:t>
      </w:r>
      <w:r w:rsidR="00C70AA7">
        <w:rPr>
          <w:rFonts w:ascii="Arial Narrow" w:hAnsi="Arial Narrow"/>
        </w:rPr>
        <w:t>8</w:t>
      </w:r>
      <w:r w:rsidRPr="00CE6EB7">
        <w:rPr>
          <w:rFonts w:ascii="Arial Narrow" w:hAnsi="Arial Narrow"/>
        </w:rPr>
        <w:t>, à la semaine de 4 jours avec 6 heures de classe quotidienne</w:t>
      </w:r>
      <w:r>
        <w:rPr>
          <w:rFonts w:ascii="Arial Narrow" w:hAnsi="Arial Narrow"/>
        </w:rPr>
        <w:t>.</w:t>
      </w:r>
    </w:p>
    <w:p w:rsidR="00864E35" w:rsidRDefault="00864E35" w:rsidP="00864E35">
      <w:pPr>
        <w:ind w:firstLine="709"/>
        <w:outlineLvl w:val="0"/>
        <w:rPr>
          <w:rFonts w:ascii="Arial Narrow" w:hAnsi="Arial Narrow"/>
        </w:rPr>
      </w:pPr>
      <w:r w:rsidRPr="00CE6EB7">
        <w:rPr>
          <w:rFonts w:ascii="Arial Narrow" w:hAnsi="Arial Narrow"/>
          <w:b/>
        </w:rPr>
        <w:t>Demande</w:t>
      </w:r>
      <w:r w:rsidRPr="00CE6EB7">
        <w:rPr>
          <w:rFonts w:ascii="Arial Narrow" w:hAnsi="Arial Narrow"/>
        </w:rPr>
        <w:t xml:space="preserve"> à ce qu’à compter de la rentrée scolaire prochaine les horaires de classe soit comme suit:</w:t>
      </w:r>
    </w:p>
    <w:p w:rsidR="00864E35" w:rsidRPr="00E6105D" w:rsidRDefault="00864E35" w:rsidP="00864E35">
      <w:pPr>
        <w:ind w:left="709" w:firstLine="709"/>
        <w:rPr>
          <w:rFonts w:ascii="Arial Narrow" w:eastAsia="Comic Sans MS" w:hAnsi="Arial Narrow" w:cs="Comic Sans MS"/>
        </w:rPr>
      </w:pPr>
      <w:r w:rsidRPr="00CE6EB7">
        <w:rPr>
          <w:rFonts w:ascii="Arial Narrow" w:hAnsi="Arial Narrow"/>
        </w:rPr>
        <w:t xml:space="preserve"> </w:t>
      </w:r>
      <w:r>
        <w:rPr>
          <w:rFonts w:ascii="Arial Narrow" w:hAnsi="Arial Narrow"/>
        </w:rPr>
        <w:tab/>
      </w:r>
      <w:r w:rsidRPr="00CE6EB7">
        <w:rPr>
          <w:rFonts w:ascii="Arial Narrow" w:hAnsi="Arial Narrow"/>
        </w:rPr>
        <w:t xml:space="preserve">- </w:t>
      </w:r>
      <w:r w:rsidRPr="00F44221">
        <w:rPr>
          <w:rFonts w:ascii="Arial Narrow" w:eastAsia="Comic Sans MS" w:hAnsi="Arial Narrow" w:cs="Comic Sans MS"/>
        </w:rPr>
        <w:t>Lundi, mardi, jeudi, vendredi : 8h30-12h00 / 13h</w:t>
      </w:r>
      <w:r>
        <w:rPr>
          <w:rFonts w:ascii="Arial Narrow" w:eastAsia="Comic Sans MS" w:hAnsi="Arial Narrow" w:cs="Comic Sans MS"/>
        </w:rPr>
        <w:t>45</w:t>
      </w:r>
      <w:r w:rsidRPr="00F44221">
        <w:rPr>
          <w:rFonts w:ascii="Arial Narrow" w:eastAsia="Comic Sans MS" w:hAnsi="Arial Narrow" w:cs="Comic Sans MS"/>
        </w:rPr>
        <w:t>-16h</w:t>
      </w:r>
      <w:r>
        <w:rPr>
          <w:rFonts w:ascii="Arial Narrow" w:eastAsia="Comic Sans MS" w:hAnsi="Arial Narrow" w:cs="Comic Sans MS"/>
        </w:rPr>
        <w:t>15.</w:t>
      </w:r>
    </w:p>
    <w:p w:rsidR="00864E35" w:rsidRDefault="00C1447D" w:rsidP="00362727">
      <w:pPr>
        <w:jc w:val="center"/>
        <w:rPr>
          <w:rFonts w:ascii="Comic Sans MS" w:hAnsi="Comic Sans MS"/>
          <w:b/>
          <w:bCs/>
          <w:sz w:val="18"/>
        </w:rPr>
      </w:pPr>
      <w:r w:rsidRPr="006B3427">
        <w:rPr>
          <w:rFonts w:ascii="Comic Sans MS" w:hAnsi="Comic Sans MS"/>
          <w:sz w:val="18"/>
        </w:rPr>
        <w:object w:dxaOrig="2820" w:dyaOrig="646">
          <v:shape id="_x0000_i1031" type="#_x0000_t75" style="width:89.55pt;height:13.75pt" o:ole="">
            <v:imagedata r:id="rId8" o:title=""/>
          </v:shape>
          <o:OLEObject Type="Embed" ProgID="Word.Picture.8" ShapeID="_x0000_i1031" DrawAspect="Content" ObjectID="_1576675225" r:id="rId15"/>
        </w:object>
      </w:r>
    </w:p>
    <w:p w:rsidR="00864E35" w:rsidRPr="002A7504" w:rsidRDefault="00864E35" w:rsidP="00864E35">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121</w:t>
      </w:r>
      <w:r w:rsidRPr="002A7504">
        <w:rPr>
          <w:rFonts w:ascii="Comic Sans MS" w:hAnsi="Comic Sans MS"/>
          <w:b/>
          <w:bCs/>
          <w:sz w:val="18"/>
        </w:rPr>
        <w:t xml:space="preserve">/2017 </w:t>
      </w:r>
    </w:p>
    <w:p w:rsidR="00864E35" w:rsidRDefault="00864E35" w:rsidP="00864E35">
      <w:pPr>
        <w:pStyle w:val="Titre2"/>
        <w:rPr>
          <w:b/>
          <w:sz w:val="18"/>
          <w:szCs w:val="18"/>
        </w:rPr>
      </w:pPr>
      <w:r w:rsidRPr="00451C1E">
        <w:rPr>
          <w:b/>
          <w:sz w:val="18"/>
          <w:szCs w:val="18"/>
        </w:rPr>
        <w:t>CONVENTION DE DEMATERIALISATION</w:t>
      </w:r>
    </w:p>
    <w:p w:rsidR="00864E35" w:rsidRPr="00B53CF2" w:rsidRDefault="00864E35" w:rsidP="00864E35"/>
    <w:p w:rsidR="00864E35" w:rsidRDefault="00864E35" w:rsidP="00864E35">
      <w:pPr>
        <w:ind w:firstLine="709"/>
        <w:rPr>
          <w:rFonts w:ascii="Arial Narrow" w:hAnsi="Arial Narrow"/>
        </w:rPr>
      </w:pPr>
      <w:r>
        <w:rPr>
          <w:rFonts w:ascii="Arial Narrow" w:hAnsi="Arial Narrow"/>
        </w:rPr>
        <w:t>Le Maire rappelle à l’assemblée le contrat conclu avec un opérateur homologué pour la transmission dématérialisée des actes administratifs. Afin de s’engager pleinement dans la dématérialisation des flux il convient d’établir une convention avec la Préfecture de Meurthe-et-Moselle pour la transmission des actes soumis au contrôle de légalité.</w:t>
      </w:r>
    </w:p>
    <w:p w:rsidR="00864E35" w:rsidRDefault="00864E35" w:rsidP="00864E35">
      <w:pPr>
        <w:rPr>
          <w:rFonts w:ascii="Arial Narrow" w:hAnsi="Arial Narrow"/>
        </w:rPr>
      </w:pPr>
    </w:p>
    <w:p w:rsidR="00864E35" w:rsidRDefault="00864E35" w:rsidP="00864E35">
      <w:pPr>
        <w:rPr>
          <w:rFonts w:ascii="Arial Narrow" w:eastAsia="Comic Sans MS" w:hAnsi="Arial Narrow" w:cs="Comic Sans MS"/>
          <w:b/>
        </w:rPr>
      </w:pPr>
      <w:r w:rsidRPr="00A47812">
        <w:rPr>
          <w:rFonts w:ascii="Arial Narrow" w:eastAsia="Comic Sans MS" w:hAnsi="Arial Narrow" w:cs="Comic Sans MS"/>
          <w:b/>
        </w:rPr>
        <w:t>Le Conseil Municipal,</w:t>
      </w:r>
    </w:p>
    <w:p w:rsidR="00864E35" w:rsidRPr="00CE6EB7" w:rsidRDefault="00864E35" w:rsidP="00864E35">
      <w:pPr>
        <w:ind w:left="709"/>
        <w:rPr>
          <w:rFonts w:ascii="Arial Narrow" w:eastAsia="Comic Sans MS" w:hAnsi="Arial Narrow" w:cs="Comic Sans MS"/>
          <w:b/>
        </w:rPr>
      </w:pPr>
      <w:r w:rsidRPr="00CE6EB7">
        <w:rPr>
          <w:rFonts w:ascii="Arial Narrow" w:eastAsia="Calibri" w:hAnsi="Arial Narrow" w:cs="Arial"/>
          <w:lang w:eastAsia="en-US"/>
        </w:rPr>
        <w:t>Vu</w:t>
      </w:r>
      <w:r w:rsidRPr="00CE6EB7">
        <w:rPr>
          <w:rFonts w:ascii="Arial Narrow" w:eastAsia="Arial" w:hAnsi="Arial Narrow" w:cs="Arial"/>
          <w:lang w:eastAsia="en-US"/>
        </w:rPr>
        <w:t xml:space="preserve"> </w:t>
      </w:r>
      <w:r w:rsidRPr="00CE6EB7">
        <w:rPr>
          <w:rFonts w:ascii="Arial Narrow" w:hAnsi="Arial Narrow" w:cs="Arial"/>
          <w:lang w:eastAsia="en-US"/>
        </w:rPr>
        <w:t>la</w:t>
      </w:r>
      <w:r w:rsidRPr="00CE6EB7">
        <w:rPr>
          <w:rFonts w:ascii="Arial Narrow" w:eastAsia="Arial" w:hAnsi="Arial Narrow" w:cs="Arial"/>
          <w:lang w:eastAsia="en-US"/>
        </w:rPr>
        <w:t xml:space="preserve"> </w:t>
      </w:r>
      <w:r w:rsidRPr="00CE6EB7">
        <w:rPr>
          <w:rFonts w:ascii="Arial Narrow" w:hAnsi="Arial Narrow" w:cs="Arial"/>
          <w:lang w:eastAsia="en-US"/>
        </w:rPr>
        <w:t>loi</w:t>
      </w:r>
      <w:r w:rsidRPr="00CE6EB7">
        <w:rPr>
          <w:rFonts w:ascii="Arial Narrow" w:eastAsia="Arial" w:hAnsi="Arial Narrow" w:cs="Arial"/>
          <w:lang w:eastAsia="en-US"/>
        </w:rPr>
        <w:t xml:space="preserve"> </w:t>
      </w:r>
      <w:r w:rsidRPr="00CE6EB7">
        <w:rPr>
          <w:rFonts w:ascii="Arial Narrow" w:hAnsi="Arial Narrow" w:cs="Arial"/>
          <w:lang w:eastAsia="en-US"/>
        </w:rPr>
        <w:t>n°</w:t>
      </w:r>
      <w:r w:rsidRPr="00CE6EB7">
        <w:rPr>
          <w:rFonts w:ascii="Arial Narrow" w:eastAsia="Arial" w:hAnsi="Arial Narrow" w:cs="Arial"/>
          <w:lang w:eastAsia="en-US"/>
        </w:rPr>
        <w:t xml:space="preserve"> </w:t>
      </w:r>
      <w:r w:rsidRPr="00CE6EB7">
        <w:rPr>
          <w:rFonts w:ascii="Arial Narrow" w:hAnsi="Arial Narrow" w:cs="Arial"/>
          <w:lang w:eastAsia="en-US"/>
        </w:rPr>
        <w:t>2004-809</w:t>
      </w:r>
      <w:r w:rsidRPr="00CE6EB7">
        <w:rPr>
          <w:rFonts w:ascii="Arial Narrow" w:eastAsia="Arial" w:hAnsi="Arial Narrow" w:cs="Arial"/>
          <w:lang w:eastAsia="en-US"/>
        </w:rPr>
        <w:t xml:space="preserve"> </w:t>
      </w:r>
      <w:r w:rsidRPr="00CE6EB7">
        <w:rPr>
          <w:rFonts w:ascii="Arial Narrow" w:hAnsi="Arial Narrow" w:cs="Arial"/>
          <w:lang w:eastAsia="en-US"/>
        </w:rPr>
        <w:t>du</w:t>
      </w:r>
      <w:r w:rsidRPr="00CE6EB7">
        <w:rPr>
          <w:rFonts w:ascii="Arial Narrow" w:eastAsia="Arial" w:hAnsi="Arial Narrow" w:cs="Arial"/>
          <w:lang w:eastAsia="en-US"/>
        </w:rPr>
        <w:t xml:space="preserve"> </w:t>
      </w:r>
      <w:r w:rsidRPr="00CE6EB7">
        <w:rPr>
          <w:rFonts w:ascii="Arial Narrow" w:hAnsi="Arial Narrow" w:cs="Arial"/>
          <w:lang w:eastAsia="en-US"/>
        </w:rPr>
        <w:t>13</w:t>
      </w:r>
      <w:r w:rsidRPr="00CE6EB7">
        <w:rPr>
          <w:rFonts w:ascii="Arial Narrow" w:eastAsia="Arial" w:hAnsi="Arial Narrow" w:cs="Arial"/>
          <w:lang w:eastAsia="en-US"/>
        </w:rPr>
        <w:t xml:space="preserve"> </w:t>
      </w:r>
      <w:r w:rsidRPr="00CE6EB7">
        <w:rPr>
          <w:rFonts w:ascii="Arial Narrow" w:hAnsi="Arial Narrow" w:cs="Arial"/>
          <w:lang w:eastAsia="en-US"/>
        </w:rPr>
        <w:t>août</w:t>
      </w:r>
      <w:r w:rsidRPr="00CE6EB7">
        <w:rPr>
          <w:rFonts w:ascii="Arial Narrow" w:eastAsia="Arial" w:hAnsi="Arial Narrow" w:cs="Arial"/>
          <w:lang w:eastAsia="en-US"/>
        </w:rPr>
        <w:t xml:space="preserve"> </w:t>
      </w:r>
      <w:r w:rsidRPr="00CE6EB7">
        <w:rPr>
          <w:rFonts w:ascii="Arial Narrow" w:hAnsi="Arial Narrow" w:cs="Arial"/>
          <w:lang w:eastAsia="en-US"/>
        </w:rPr>
        <w:t>2004</w:t>
      </w:r>
      <w:r w:rsidRPr="00CE6EB7">
        <w:rPr>
          <w:rFonts w:ascii="Arial Narrow" w:eastAsia="Arial" w:hAnsi="Arial Narrow" w:cs="Arial"/>
          <w:lang w:eastAsia="en-US"/>
        </w:rPr>
        <w:t xml:space="preserve"> </w:t>
      </w:r>
      <w:r w:rsidRPr="00CE6EB7">
        <w:rPr>
          <w:rFonts w:ascii="Arial Narrow" w:hAnsi="Arial Narrow" w:cs="Arial"/>
          <w:lang w:eastAsia="en-US"/>
        </w:rPr>
        <w:t>relative</w:t>
      </w:r>
      <w:r w:rsidRPr="00CE6EB7">
        <w:rPr>
          <w:rFonts w:ascii="Arial Narrow" w:eastAsia="Arial" w:hAnsi="Arial Narrow" w:cs="Arial"/>
          <w:lang w:eastAsia="en-US"/>
        </w:rPr>
        <w:t xml:space="preserve"> </w:t>
      </w:r>
      <w:r w:rsidRPr="00CE6EB7">
        <w:rPr>
          <w:rFonts w:ascii="Arial Narrow" w:hAnsi="Arial Narrow" w:cs="Arial"/>
          <w:lang w:eastAsia="en-US"/>
        </w:rPr>
        <w:t>aux</w:t>
      </w:r>
      <w:r w:rsidRPr="00CE6EB7">
        <w:rPr>
          <w:rFonts w:ascii="Arial Narrow" w:eastAsia="Arial" w:hAnsi="Arial Narrow" w:cs="Arial"/>
          <w:lang w:eastAsia="en-US"/>
        </w:rPr>
        <w:t xml:space="preserve"> </w:t>
      </w:r>
      <w:r w:rsidRPr="00CE6EB7">
        <w:rPr>
          <w:rFonts w:ascii="Arial Narrow" w:hAnsi="Arial Narrow" w:cs="Arial"/>
          <w:lang w:eastAsia="en-US"/>
        </w:rPr>
        <w:t>libertés</w:t>
      </w:r>
      <w:r w:rsidRPr="00CE6EB7">
        <w:rPr>
          <w:rFonts w:ascii="Arial Narrow" w:eastAsia="Arial" w:hAnsi="Arial Narrow" w:cs="Arial"/>
          <w:lang w:eastAsia="en-US"/>
        </w:rPr>
        <w:t xml:space="preserve"> </w:t>
      </w:r>
      <w:r w:rsidRPr="00CE6EB7">
        <w:rPr>
          <w:rFonts w:ascii="Arial Narrow" w:hAnsi="Arial Narrow" w:cs="Arial"/>
          <w:lang w:eastAsia="en-US"/>
        </w:rPr>
        <w:t>et</w:t>
      </w:r>
      <w:r w:rsidRPr="00CE6EB7">
        <w:rPr>
          <w:rFonts w:ascii="Arial Narrow" w:eastAsia="Arial" w:hAnsi="Arial Narrow" w:cs="Arial"/>
          <w:lang w:eastAsia="en-US"/>
        </w:rPr>
        <w:t xml:space="preserve"> </w:t>
      </w:r>
      <w:r w:rsidRPr="00CE6EB7">
        <w:rPr>
          <w:rFonts w:ascii="Arial Narrow" w:hAnsi="Arial Narrow" w:cs="Arial"/>
          <w:lang w:eastAsia="en-US"/>
        </w:rPr>
        <w:t>responsabilités</w:t>
      </w:r>
      <w:r w:rsidRPr="00CE6EB7">
        <w:rPr>
          <w:rFonts w:ascii="Arial Narrow" w:eastAsia="Arial" w:hAnsi="Arial Narrow" w:cs="Arial"/>
          <w:lang w:eastAsia="en-US"/>
        </w:rPr>
        <w:t xml:space="preserve"> </w:t>
      </w:r>
      <w:r w:rsidRPr="00CE6EB7">
        <w:rPr>
          <w:rFonts w:ascii="Arial Narrow" w:hAnsi="Arial Narrow" w:cs="Arial"/>
          <w:lang w:eastAsia="en-US"/>
        </w:rPr>
        <w:t>locales</w:t>
      </w:r>
      <w:r w:rsidRPr="00CE6EB7">
        <w:rPr>
          <w:rFonts w:ascii="Arial Narrow" w:eastAsia="Arial" w:hAnsi="Arial Narrow" w:cs="Arial"/>
          <w:lang w:eastAsia="en-US"/>
        </w:rPr>
        <w:t>,</w:t>
      </w:r>
    </w:p>
    <w:p w:rsidR="00864E35" w:rsidRPr="00CE6EB7" w:rsidRDefault="00864E35" w:rsidP="00864E35">
      <w:pPr>
        <w:pStyle w:val="Standard"/>
        <w:autoSpaceDE w:val="0"/>
        <w:spacing w:after="240"/>
        <w:ind w:firstLine="709"/>
        <w:rPr>
          <w:rFonts w:ascii="Arial Narrow" w:hAnsi="Arial Narrow" w:cs="Arial"/>
          <w:sz w:val="20"/>
          <w:szCs w:val="20"/>
          <w:lang w:eastAsia="en-US"/>
        </w:rPr>
      </w:pPr>
      <w:r w:rsidRPr="00CE6EB7">
        <w:rPr>
          <w:rFonts w:ascii="Arial Narrow" w:hAnsi="Arial Narrow" w:cs="Arial"/>
          <w:sz w:val="20"/>
          <w:szCs w:val="20"/>
          <w:lang w:eastAsia="en-US"/>
        </w:rPr>
        <w:t>Vu</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décret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n°</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2005-324</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du</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7</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avril</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2005</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relatif</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à</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la</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transmission</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par</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voie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électronique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actes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collectivités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territoriales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soumis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au</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contrôle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légalité</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et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modifiant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la</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partie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réglementaire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du</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code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général</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collectivités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territoriales</w:t>
      </w:r>
      <w:r w:rsidRPr="00CE6EB7">
        <w:rPr>
          <w:rFonts w:ascii="Arial Narrow" w:eastAsia="Arial" w:hAnsi="Arial Narrow" w:cs="Arial"/>
          <w:sz w:val="20"/>
          <w:szCs w:val="20"/>
          <w:lang w:eastAsia="en-US"/>
        </w:rPr>
        <w:t>,</w:t>
      </w:r>
      <w:r>
        <w:rPr>
          <w:rFonts w:ascii="Arial Narrow" w:hAnsi="Arial Narrow" w:cs="Arial"/>
          <w:sz w:val="20"/>
          <w:szCs w:val="20"/>
          <w:lang w:eastAsia="en-US"/>
        </w:rPr>
        <w:tab/>
      </w:r>
      <w:r w:rsidRPr="00CE6EB7">
        <w:rPr>
          <w:rFonts w:ascii="Arial Narrow" w:hAnsi="Arial Narrow" w:cs="Arial"/>
          <w:sz w:val="20"/>
          <w:szCs w:val="20"/>
          <w:lang w:eastAsia="en-US"/>
        </w:rPr>
        <w:t>Vu</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code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général</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collectivités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territoriales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et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notamment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ses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articles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2131-1,</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3131-1</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et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4141-1</w:t>
      </w:r>
      <w:r w:rsidRPr="00CE6EB7">
        <w:rPr>
          <w:rFonts w:ascii="Arial Narrow" w:eastAsia="Arial" w:hAnsi="Arial Narrow" w:cs="Arial"/>
          <w:sz w:val="20"/>
          <w:szCs w:val="20"/>
          <w:lang w:eastAsia="en-US"/>
        </w:rPr>
        <w:t>,</w:t>
      </w:r>
      <w:r w:rsidRPr="00CE6EB7">
        <w:rPr>
          <w:rFonts w:ascii="Arial Narrow" w:hAnsi="Arial Narrow" w:cs="Arial"/>
          <w:sz w:val="20"/>
          <w:szCs w:val="20"/>
          <w:lang w:eastAsia="en-US"/>
        </w:rPr>
        <w:t xml:space="preserve"> </w:t>
      </w:r>
      <w:r>
        <w:rPr>
          <w:rFonts w:ascii="Arial Narrow" w:hAnsi="Arial Narrow" w:cs="Arial"/>
          <w:sz w:val="20"/>
          <w:szCs w:val="20"/>
          <w:lang w:eastAsia="en-US"/>
        </w:rPr>
        <w:tab/>
      </w:r>
      <w:r>
        <w:rPr>
          <w:rFonts w:ascii="Arial Narrow" w:hAnsi="Arial Narrow" w:cs="Arial"/>
          <w:sz w:val="20"/>
          <w:szCs w:val="20"/>
          <w:lang w:eastAsia="en-US"/>
        </w:rPr>
        <w:tab/>
      </w:r>
      <w:r w:rsidRPr="00CE6EB7">
        <w:rPr>
          <w:rFonts w:ascii="Arial Narrow" w:hAnsi="Arial Narrow" w:cs="Arial"/>
          <w:sz w:val="20"/>
          <w:szCs w:val="20"/>
          <w:lang w:eastAsia="en-US"/>
        </w:rPr>
        <w:t>Considérant</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que les collectivités territoriales ont été sollicitées par l'Etat pour que les actes administratifs et les documents budgétaires soient désormais transmis par voie électronique en remplacement de la forme papier,</w:t>
      </w:r>
      <w:r>
        <w:rPr>
          <w:rFonts w:ascii="Arial Narrow" w:hAnsi="Arial Narrow" w:cs="Arial"/>
          <w:sz w:val="20"/>
          <w:szCs w:val="20"/>
          <w:lang w:eastAsia="en-US"/>
        </w:rPr>
        <w:tab/>
      </w:r>
      <w:r w:rsidRPr="00CE6EB7">
        <w:rPr>
          <w:rFonts w:ascii="Arial Narrow" w:eastAsia="Calibri" w:hAnsi="Arial Narrow" w:cs="Arial"/>
          <w:sz w:val="20"/>
          <w:szCs w:val="20"/>
          <w:lang w:eastAsia="en-US"/>
        </w:rPr>
        <w:t xml:space="preserve">Considérant que la </w:t>
      </w:r>
      <w:r w:rsidRPr="00451C1E">
        <w:rPr>
          <w:rFonts w:ascii="Arial Narrow" w:hAnsi="Arial Narrow" w:cs="Arial"/>
          <w:sz w:val="20"/>
          <w:szCs w:val="20"/>
          <w:lang w:eastAsia="en-US"/>
        </w:rPr>
        <w:t>Commune d’Audun-le-Roman</w:t>
      </w:r>
      <w:r>
        <w:rPr>
          <w:rFonts w:ascii="Arial Narrow" w:hAnsi="Arial Narrow" w:cs="Arial"/>
          <w:i/>
          <w:sz w:val="20"/>
          <w:szCs w:val="20"/>
          <w:lang w:eastAsia="en-US"/>
        </w:rPr>
        <w:t xml:space="preserve"> </w:t>
      </w:r>
      <w:r w:rsidRPr="00CE6EB7">
        <w:rPr>
          <w:rFonts w:ascii="Arial Narrow" w:hAnsi="Arial Narrow" w:cs="Arial"/>
          <w:sz w:val="20"/>
          <w:szCs w:val="20"/>
          <w:lang w:eastAsia="en-US"/>
        </w:rPr>
        <w:t>souhaite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s'engager</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dans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la</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dématérialisation</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la</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transmission</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ses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actes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soumis</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au</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contrôle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de</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légalité</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à</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la</w:t>
      </w:r>
      <w:r w:rsidRPr="00CE6EB7">
        <w:rPr>
          <w:rFonts w:ascii="Arial Narrow" w:eastAsia="Arial" w:hAnsi="Arial Narrow" w:cs="Arial"/>
          <w:sz w:val="20"/>
          <w:szCs w:val="20"/>
          <w:lang w:eastAsia="en-US"/>
        </w:rPr>
        <w:t xml:space="preserve"> </w:t>
      </w:r>
      <w:r w:rsidRPr="00CE6EB7">
        <w:rPr>
          <w:rFonts w:ascii="Arial Narrow" w:hAnsi="Arial Narrow" w:cs="Arial"/>
          <w:sz w:val="20"/>
          <w:szCs w:val="20"/>
          <w:lang w:eastAsia="en-US"/>
        </w:rPr>
        <w:t>préfecture,</w:t>
      </w:r>
    </w:p>
    <w:p w:rsidR="00864E35" w:rsidRPr="00CE6EB7" w:rsidRDefault="00864E35" w:rsidP="00864E35">
      <w:pPr>
        <w:rPr>
          <w:rFonts w:ascii="Arial Narrow" w:eastAsia="Arial Narrow" w:hAnsi="Arial Narrow" w:cs="Arial Narrow"/>
          <w:b/>
        </w:rPr>
      </w:pPr>
      <w:r w:rsidRPr="00CE6EB7">
        <w:rPr>
          <w:rFonts w:ascii="Arial Narrow" w:eastAsia="Arial Narrow" w:hAnsi="Arial Narrow" w:cs="Arial Narrow"/>
          <w:b/>
        </w:rPr>
        <w:t>Après en avoir délibéré et à l’unanimité des 17 voix exprimées,</w:t>
      </w:r>
    </w:p>
    <w:p w:rsidR="00864E35" w:rsidRDefault="00864E35" w:rsidP="00864E35">
      <w:pPr>
        <w:pStyle w:val="Standard"/>
        <w:spacing w:after="120"/>
        <w:rPr>
          <w:rFonts w:ascii="Arial Narrow" w:hAnsi="Arial Narrow" w:cs="Arial"/>
          <w:sz w:val="20"/>
          <w:szCs w:val="20"/>
        </w:rPr>
      </w:pPr>
      <w:r w:rsidRPr="00CE6EB7">
        <w:rPr>
          <w:rFonts w:ascii="Arial Narrow" w:hAnsi="Arial Narrow" w:cs="Arial"/>
          <w:i/>
          <w:sz w:val="20"/>
          <w:szCs w:val="20"/>
        </w:rPr>
        <w:lastRenderedPageBreak/>
        <w:t xml:space="preserve"> </w:t>
      </w:r>
      <w:r>
        <w:rPr>
          <w:rFonts w:ascii="Arial Narrow" w:hAnsi="Arial Narrow" w:cs="Arial"/>
          <w:sz w:val="20"/>
          <w:szCs w:val="20"/>
        </w:rPr>
        <w:tab/>
      </w:r>
      <w:r w:rsidRPr="002D65E9">
        <w:rPr>
          <w:rFonts w:ascii="Arial Narrow" w:eastAsia="Arial" w:hAnsi="Arial Narrow" w:cs="Arial"/>
          <w:b/>
          <w:sz w:val="20"/>
          <w:szCs w:val="20"/>
        </w:rPr>
        <w:t>S'engage</w:t>
      </w:r>
      <w:r w:rsidRPr="00CE6EB7">
        <w:rPr>
          <w:rFonts w:ascii="Arial Narrow" w:eastAsia="Arial" w:hAnsi="Arial Narrow" w:cs="Arial"/>
          <w:sz w:val="20"/>
          <w:szCs w:val="20"/>
        </w:rPr>
        <w:t xml:space="preserve"> dans </w:t>
      </w:r>
      <w:r w:rsidRPr="00CE6EB7">
        <w:rPr>
          <w:rFonts w:ascii="Arial Narrow" w:hAnsi="Arial Narrow" w:cs="Arial"/>
          <w:sz w:val="20"/>
          <w:szCs w:val="20"/>
        </w:rPr>
        <w:t>la</w:t>
      </w:r>
      <w:r w:rsidRPr="00CE6EB7">
        <w:rPr>
          <w:rFonts w:ascii="Arial Narrow" w:eastAsia="Arial" w:hAnsi="Arial Narrow" w:cs="Arial"/>
          <w:sz w:val="20"/>
          <w:szCs w:val="20"/>
        </w:rPr>
        <w:t xml:space="preserve"> </w:t>
      </w:r>
      <w:r w:rsidRPr="00CE6EB7">
        <w:rPr>
          <w:rFonts w:ascii="Arial Narrow" w:hAnsi="Arial Narrow" w:cs="Arial"/>
          <w:sz w:val="20"/>
          <w:szCs w:val="20"/>
        </w:rPr>
        <w:t>télétransmission</w:t>
      </w:r>
      <w:r w:rsidRPr="00CE6EB7">
        <w:rPr>
          <w:rFonts w:ascii="Arial Narrow" w:eastAsia="Arial" w:hAnsi="Arial Narrow" w:cs="Arial"/>
          <w:sz w:val="20"/>
          <w:szCs w:val="20"/>
        </w:rPr>
        <w:t xml:space="preserve"> </w:t>
      </w:r>
      <w:r w:rsidRPr="00CE6EB7">
        <w:rPr>
          <w:rFonts w:ascii="Arial Narrow" w:hAnsi="Arial Narrow" w:cs="Arial"/>
          <w:sz w:val="20"/>
          <w:szCs w:val="20"/>
        </w:rPr>
        <w:t>des</w:t>
      </w:r>
      <w:r w:rsidRPr="00CE6EB7">
        <w:rPr>
          <w:rFonts w:ascii="Arial Narrow" w:eastAsia="Arial" w:hAnsi="Arial Narrow" w:cs="Arial"/>
          <w:sz w:val="20"/>
          <w:szCs w:val="20"/>
        </w:rPr>
        <w:t xml:space="preserve"> </w:t>
      </w:r>
      <w:r w:rsidRPr="00CE6EB7">
        <w:rPr>
          <w:rFonts w:ascii="Arial Narrow" w:hAnsi="Arial Narrow" w:cs="Arial"/>
          <w:sz w:val="20"/>
          <w:szCs w:val="20"/>
        </w:rPr>
        <w:t>actes administratifs et budgétaires</w:t>
      </w:r>
      <w:r w:rsidRPr="00CE6EB7">
        <w:rPr>
          <w:rFonts w:ascii="Arial Narrow" w:eastAsia="Arial" w:hAnsi="Arial Narrow" w:cs="Arial"/>
          <w:sz w:val="20"/>
          <w:szCs w:val="20"/>
        </w:rPr>
        <w:t xml:space="preserve"> </w:t>
      </w:r>
      <w:r w:rsidRPr="00CE6EB7">
        <w:rPr>
          <w:rFonts w:ascii="Arial Narrow" w:hAnsi="Arial Narrow" w:cs="Arial"/>
          <w:sz w:val="20"/>
          <w:szCs w:val="20"/>
        </w:rPr>
        <w:t>au</w:t>
      </w:r>
      <w:r w:rsidRPr="00CE6EB7">
        <w:rPr>
          <w:rFonts w:ascii="Arial Narrow" w:eastAsia="Arial" w:hAnsi="Arial Narrow" w:cs="Arial"/>
          <w:sz w:val="20"/>
          <w:szCs w:val="20"/>
        </w:rPr>
        <w:t xml:space="preserve"> </w:t>
      </w:r>
      <w:r w:rsidRPr="00CE6EB7">
        <w:rPr>
          <w:rFonts w:ascii="Arial Narrow" w:hAnsi="Arial Narrow" w:cs="Arial"/>
          <w:sz w:val="20"/>
          <w:szCs w:val="20"/>
        </w:rPr>
        <w:t>contrôle</w:t>
      </w:r>
      <w:r w:rsidRPr="00CE6EB7">
        <w:rPr>
          <w:rFonts w:ascii="Arial Narrow" w:eastAsia="Arial" w:hAnsi="Arial Narrow" w:cs="Arial"/>
          <w:sz w:val="20"/>
          <w:szCs w:val="20"/>
        </w:rPr>
        <w:t xml:space="preserve"> </w:t>
      </w:r>
      <w:r w:rsidRPr="00CE6EB7">
        <w:rPr>
          <w:rFonts w:ascii="Arial Narrow" w:hAnsi="Arial Narrow" w:cs="Arial"/>
          <w:sz w:val="20"/>
          <w:szCs w:val="20"/>
        </w:rPr>
        <w:t>de</w:t>
      </w:r>
      <w:r w:rsidRPr="00CE6EB7">
        <w:rPr>
          <w:rFonts w:ascii="Arial Narrow" w:eastAsia="Arial" w:hAnsi="Arial Narrow" w:cs="Arial"/>
          <w:sz w:val="20"/>
          <w:szCs w:val="20"/>
        </w:rPr>
        <w:t xml:space="preserve"> </w:t>
      </w:r>
      <w:r w:rsidRPr="00CE6EB7">
        <w:rPr>
          <w:rFonts w:ascii="Arial Narrow" w:hAnsi="Arial Narrow" w:cs="Arial"/>
          <w:sz w:val="20"/>
          <w:szCs w:val="20"/>
        </w:rPr>
        <w:t>légalité</w:t>
      </w:r>
      <w:r w:rsidRPr="00CE6EB7">
        <w:rPr>
          <w:rFonts w:ascii="Arial Narrow" w:eastAsia="Arial" w:hAnsi="Arial Narrow" w:cs="Arial"/>
          <w:sz w:val="20"/>
          <w:szCs w:val="20"/>
        </w:rPr>
        <w:t>,</w:t>
      </w:r>
      <w:r>
        <w:rPr>
          <w:rFonts w:ascii="Arial Narrow" w:eastAsia="Arial" w:hAnsi="Arial Narrow" w:cs="Arial"/>
          <w:sz w:val="20"/>
          <w:szCs w:val="20"/>
        </w:rPr>
        <w:tab/>
      </w:r>
      <w:r>
        <w:rPr>
          <w:rFonts w:ascii="Arial Narrow" w:hAnsi="Arial Narrow"/>
          <w:sz w:val="20"/>
          <w:szCs w:val="20"/>
        </w:rPr>
        <w:tab/>
      </w:r>
      <w:r w:rsidRPr="002D65E9">
        <w:rPr>
          <w:rFonts w:ascii="Arial Narrow" w:hAnsi="Arial Narrow" w:cs="Arial"/>
          <w:b/>
          <w:sz w:val="20"/>
          <w:szCs w:val="20"/>
        </w:rPr>
        <w:t>Autorise</w:t>
      </w:r>
      <w:r w:rsidRPr="00CE6EB7">
        <w:rPr>
          <w:rFonts w:ascii="Arial Narrow" w:hAnsi="Arial Narrow" w:cs="Arial"/>
          <w:sz w:val="20"/>
          <w:szCs w:val="20"/>
        </w:rPr>
        <w:t xml:space="preserve"> </w:t>
      </w:r>
      <w:r w:rsidRPr="00451C1E">
        <w:rPr>
          <w:rFonts w:ascii="Arial Narrow" w:hAnsi="Arial Narrow" w:cs="Arial"/>
          <w:sz w:val="20"/>
          <w:szCs w:val="20"/>
        </w:rPr>
        <w:t xml:space="preserve">le Maire  </w:t>
      </w:r>
      <w:r w:rsidRPr="00CE6EB7">
        <w:rPr>
          <w:rFonts w:ascii="Arial Narrow" w:hAnsi="Arial Narrow" w:cs="Arial"/>
          <w:sz w:val="20"/>
          <w:szCs w:val="20"/>
        </w:rPr>
        <w:t>à signer la convention de</w:t>
      </w:r>
      <w:r w:rsidRPr="00CE6EB7">
        <w:rPr>
          <w:rFonts w:ascii="Arial Narrow" w:eastAsia="Arial" w:hAnsi="Arial Narrow" w:cs="Arial"/>
          <w:sz w:val="20"/>
          <w:szCs w:val="20"/>
        </w:rPr>
        <w:t xml:space="preserve"> </w:t>
      </w:r>
      <w:r w:rsidRPr="00CE6EB7">
        <w:rPr>
          <w:rFonts w:ascii="Arial Narrow" w:hAnsi="Arial Narrow" w:cs="Arial"/>
          <w:sz w:val="20"/>
          <w:szCs w:val="20"/>
        </w:rPr>
        <w:t>mise</w:t>
      </w:r>
      <w:r w:rsidRPr="00CE6EB7">
        <w:rPr>
          <w:rFonts w:ascii="Arial Narrow" w:eastAsia="Arial" w:hAnsi="Arial Narrow" w:cs="Arial"/>
          <w:sz w:val="20"/>
          <w:szCs w:val="20"/>
        </w:rPr>
        <w:t xml:space="preserve"> </w:t>
      </w:r>
      <w:r w:rsidRPr="00CE6EB7">
        <w:rPr>
          <w:rFonts w:ascii="Arial Narrow" w:hAnsi="Arial Narrow" w:cs="Arial"/>
          <w:sz w:val="20"/>
          <w:szCs w:val="20"/>
        </w:rPr>
        <w:t>en</w:t>
      </w:r>
      <w:r w:rsidRPr="00CE6EB7">
        <w:rPr>
          <w:rFonts w:ascii="Arial Narrow" w:eastAsia="Arial" w:hAnsi="Arial Narrow" w:cs="Arial"/>
          <w:sz w:val="20"/>
          <w:szCs w:val="20"/>
        </w:rPr>
        <w:t xml:space="preserve"> </w:t>
      </w:r>
      <w:r w:rsidRPr="00CE6EB7">
        <w:rPr>
          <w:rFonts w:ascii="Arial Narrow" w:hAnsi="Arial Narrow" w:cs="Arial"/>
          <w:sz w:val="20"/>
          <w:szCs w:val="20"/>
        </w:rPr>
        <w:t>œuvre</w:t>
      </w:r>
      <w:r w:rsidRPr="00CE6EB7">
        <w:rPr>
          <w:rFonts w:ascii="Arial Narrow" w:eastAsia="Arial" w:hAnsi="Arial Narrow" w:cs="Arial"/>
          <w:sz w:val="20"/>
          <w:szCs w:val="20"/>
        </w:rPr>
        <w:t xml:space="preserve"> </w:t>
      </w:r>
      <w:r w:rsidRPr="00CE6EB7">
        <w:rPr>
          <w:rFonts w:ascii="Arial Narrow" w:hAnsi="Arial Narrow" w:cs="Arial"/>
          <w:sz w:val="20"/>
          <w:szCs w:val="20"/>
        </w:rPr>
        <w:t>de</w:t>
      </w:r>
      <w:r w:rsidRPr="00CE6EB7">
        <w:rPr>
          <w:rFonts w:ascii="Arial Narrow" w:eastAsia="Arial" w:hAnsi="Arial Narrow" w:cs="Arial"/>
          <w:sz w:val="20"/>
          <w:szCs w:val="20"/>
        </w:rPr>
        <w:t xml:space="preserve"> </w:t>
      </w:r>
      <w:r w:rsidRPr="00CE6EB7">
        <w:rPr>
          <w:rFonts w:ascii="Arial Narrow" w:hAnsi="Arial Narrow" w:cs="Arial"/>
          <w:sz w:val="20"/>
          <w:szCs w:val="20"/>
        </w:rPr>
        <w:t>la</w:t>
      </w:r>
      <w:r w:rsidRPr="00CE6EB7">
        <w:rPr>
          <w:rFonts w:ascii="Arial Narrow" w:eastAsia="Arial" w:hAnsi="Arial Narrow" w:cs="Arial"/>
          <w:sz w:val="20"/>
          <w:szCs w:val="20"/>
        </w:rPr>
        <w:t xml:space="preserve"> </w:t>
      </w:r>
      <w:r w:rsidRPr="00CE6EB7">
        <w:rPr>
          <w:rFonts w:ascii="Arial Narrow" w:hAnsi="Arial Narrow" w:cs="Arial"/>
          <w:sz w:val="20"/>
          <w:szCs w:val="20"/>
        </w:rPr>
        <w:t>télétransmission</w:t>
      </w:r>
      <w:r w:rsidRPr="00CE6EB7">
        <w:rPr>
          <w:rFonts w:ascii="Arial Narrow" w:eastAsia="Arial" w:hAnsi="Arial Narrow" w:cs="Arial"/>
          <w:sz w:val="20"/>
          <w:szCs w:val="20"/>
        </w:rPr>
        <w:t xml:space="preserve"> </w:t>
      </w:r>
      <w:r w:rsidRPr="00CE6EB7">
        <w:rPr>
          <w:rFonts w:ascii="Arial Narrow" w:hAnsi="Arial Narrow" w:cs="Arial"/>
          <w:sz w:val="20"/>
          <w:szCs w:val="20"/>
        </w:rPr>
        <w:t>des</w:t>
      </w:r>
      <w:r w:rsidRPr="00CE6EB7">
        <w:rPr>
          <w:rFonts w:ascii="Arial Narrow" w:eastAsia="Arial" w:hAnsi="Arial Narrow" w:cs="Arial"/>
          <w:sz w:val="20"/>
          <w:szCs w:val="20"/>
        </w:rPr>
        <w:t xml:space="preserve"> </w:t>
      </w:r>
      <w:r w:rsidRPr="00CE6EB7">
        <w:rPr>
          <w:rFonts w:ascii="Arial Narrow" w:hAnsi="Arial Narrow" w:cs="Arial"/>
          <w:sz w:val="20"/>
          <w:szCs w:val="20"/>
        </w:rPr>
        <w:t>actes</w:t>
      </w:r>
      <w:r w:rsidRPr="00CE6EB7">
        <w:rPr>
          <w:rFonts w:ascii="Arial Narrow" w:eastAsia="Arial" w:hAnsi="Arial Narrow" w:cs="Arial"/>
          <w:sz w:val="20"/>
          <w:szCs w:val="20"/>
        </w:rPr>
        <w:t xml:space="preserve"> </w:t>
      </w:r>
      <w:r w:rsidRPr="00CE6EB7">
        <w:rPr>
          <w:rFonts w:ascii="Arial Narrow" w:hAnsi="Arial Narrow" w:cs="Arial"/>
          <w:sz w:val="20"/>
          <w:szCs w:val="20"/>
        </w:rPr>
        <w:t>soumis</w:t>
      </w:r>
      <w:r w:rsidRPr="00CE6EB7">
        <w:rPr>
          <w:rFonts w:ascii="Arial Narrow" w:eastAsia="Arial" w:hAnsi="Arial Narrow" w:cs="Arial"/>
          <w:sz w:val="20"/>
          <w:szCs w:val="20"/>
        </w:rPr>
        <w:t xml:space="preserve"> </w:t>
      </w:r>
      <w:r w:rsidRPr="00CE6EB7">
        <w:rPr>
          <w:rFonts w:ascii="Arial Narrow" w:hAnsi="Arial Narrow" w:cs="Arial"/>
          <w:sz w:val="20"/>
          <w:szCs w:val="20"/>
        </w:rPr>
        <w:t>au</w:t>
      </w:r>
      <w:r w:rsidRPr="00CE6EB7">
        <w:rPr>
          <w:rFonts w:ascii="Arial Narrow" w:eastAsia="Arial" w:hAnsi="Arial Narrow" w:cs="Arial"/>
          <w:sz w:val="20"/>
          <w:szCs w:val="20"/>
        </w:rPr>
        <w:t xml:space="preserve"> </w:t>
      </w:r>
      <w:r w:rsidRPr="00CE6EB7">
        <w:rPr>
          <w:rFonts w:ascii="Arial Narrow" w:hAnsi="Arial Narrow" w:cs="Arial"/>
          <w:sz w:val="20"/>
          <w:szCs w:val="20"/>
        </w:rPr>
        <w:t>contrôle</w:t>
      </w:r>
      <w:r w:rsidRPr="00CE6EB7">
        <w:rPr>
          <w:rFonts w:ascii="Arial Narrow" w:eastAsia="Arial" w:hAnsi="Arial Narrow" w:cs="Arial"/>
          <w:sz w:val="20"/>
          <w:szCs w:val="20"/>
        </w:rPr>
        <w:t xml:space="preserve"> </w:t>
      </w:r>
      <w:r w:rsidRPr="00CE6EB7">
        <w:rPr>
          <w:rFonts w:ascii="Arial Narrow" w:hAnsi="Arial Narrow" w:cs="Arial"/>
          <w:sz w:val="20"/>
          <w:szCs w:val="20"/>
        </w:rPr>
        <w:t>de</w:t>
      </w:r>
      <w:r w:rsidRPr="00CE6EB7">
        <w:rPr>
          <w:rFonts w:ascii="Arial Narrow" w:eastAsia="Arial" w:hAnsi="Arial Narrow" w:cs="Arial"/>
          <w:sz w:val="20"/>
          <w:szCs w:val="20"/>
        </w:rPr>
        <w:t xml:space="preserve"> </w:t>
      </w:r>
      <w:r w:rsidRPr="00CE6EB7">
        <w:rPr>
          <w:rFonts w:ascii="Arial Narrow" w:hAnsi="Arial Narrow" w:cs="Arial"/>
          <w:sz w:val="20"/>
          <w:szCs w:val="20"/>
        </w:rPr>
        <w:t>légalité</w:t>
      </w:r>
      <w:r w:rsidRPr="00CE6EB7">
        <w:rPr>
          <w:rFonts w:ascii="Arial Narrow" w:eastAsia="Arial" w:hAnsi="Arial Narrow" w:cs="Arial"/>
          <w:sz w:val="20"/>
          <w:szCs w:val="20"/>
        </w:rPr>
        <w:t xml:space="preserve"> </w:t>
      </w:r>
      <w:r w:rsidRPr="00CE6EB7">
        <w:rPr>
          <w:rFonts w:ascii="Arial Narrow" w:hAnsi="Arial Narrow" w:cs="Arial"/>
          <w:sz w:val="20"/>
          <w:szCs w:val="20"/>
        </w:rPr>
        <w:t>avec</w:t>
      </w:r>
      <w:r w:rsidRPr="00CE6EB7">
        <w:rPr>
          <w:rFonts w:ascii="Arial Narrow" w:eastAsia="Arial" w:hAnsi="Arial Narrow" w:cs="Arial"/>
          <w:sz w:val="20"/>
          <w:szCs w:val="20"/>
        </w:rPr>
        <w:t xml:space="preserve"> </w:t>
      </w:r>
      <w:r w:rsidRPr="00CE6EB7">
        <w:rPr>
          <w:rFonts w:ascii="Arial Narrow" w:hAnsi="Arial Narrow" w:cs="Arial"/>
          <w:sz w:val="20"/>
          <w:szCs w:val="20"/>
        </w:rPr>
        <w:t>la</w:t>
      </w:r>
      <w:r w:rsidRPr="00CE6EB7">
        <w:rPr>
          <w:rFonts w:ascii="Arial Narrow" w:eastAsia="Arial" w:hAnsi="Arial Narrow" w:cs="Arial"/>
          <w:sz w:val="20"/>
          <w:szCs w:val="20"/>
        </w:rPr>
        <w:t xml:space="preserve"> </w:t>
      </w:r>
      <w:r w:rsidRPr="00CE6EB7">
        <w:rPr>
          <w:rFonts w:ascii="Arial Narrow" w:hAnsi="Arial Narrow" w:cs="Arial"/>
          <w:sz w:val="20"/>
          <w:szCs w:val="20"/>
        </w:rPr>
        <w:t>préfecture</w:t>
      </w:r>
      <w:r w:rsidRPr="00CE6EB7">
        <w:rPr>
          <w:rFonts w:ascii="Arial Narrow" w:eastAsia="Arial" w:hAnsi="Arial Narrow" w:cs="Arial"/>
          <w:sz w:val="20"/>
          <w:szCs w:val="20"/>
        </w:rPr>
        <w:t xml:space="preserve"> </w:t>
      </w:r>
      <w:r>
        <w:rPr>
          <w:rFonts w:ascii="Arial Narrow" w:hAnsi="Arial Narrow" w:cs="Arial"/>
          <w:sz w:val="20"/>
          <w:szCs w:val="20"/>
        </w:rPr>
        <w:t>de Meurthe-et-Moselle.</w:t>
      </w:r>
    </w:p>
    <w:p w:rsidR="00C1447D" w:rsidRPr="00864E35" w:rsidRDefault="00C1447D" w:rsidP="00864E35">
      <w:pPr>
        <w:pStyle w:val="Standard"/>
        <w:spacing w:after="120"/>
        <w:jc w:val="center"/>
        <w:rPr>
          <w:rFonts w:ascii="Arial Narrow" w:hAnsi="Arial Narrow" w:cs="Arial"/>
          <w:sz w:val="20"/>
          <w:szCs w:val="20"/>
        </w:rPr>
      </w:pPr>
      <w:r w:rsidRPr="006B3427">
        <w:rPr>
          <w:rFonts w:ascii="Comic Sans MS" w:hAnsi="Comic Sans MS"/>
          <w:sz w:val="18"/>
        </w:rPr>
        <w:object w:dxaOrig="2820" w:dyaOrig="646">
          <v:shape id="_x0000_i1032" type="#_x0000_t75" style="width:89.55pt;height:13.75pt" o:ole="">
            <v:imagedata r:id="rId8" o:title=""/>
          </v:shape>
          <o:OLEObject Type="Embed" ProgID="Word.Picture.8" ShapeID="_x0000_i1032" DrawAspect="Content" ObjectID="_1576675226" r:id="rId16"/>
        </w:object>
      </w:r>
    </w:p>
    <w:p w:rsidR="00864E35" w:rsidRPr="007D6EC0" w:rsidRDefault="00864E35" w:rsidP="00864E35">
      <w:pPr>
        <w:rPr>
          <w:rFonts w:ascii="Comic Sans MS" w:hAnsi="Comic Sans MS"/>
          <w:sz w:val="18"/>
        </w:rPr>
      </w:pPr>
      <w:r w:rsidRPr="007D6EC0">
        <w:rPr>
          <w:rFonts w:ascii="Comic Sans MS" w:hAnsi="Comic Sans MS" w:cs="Verdana"/>
          <w:b/>
          <w:spacing w:val="15"/>
          <w:sz w:val="18"/>
          <w:szCs w:val="18"/>
        </w:rPr>
        <w:t>N°</w:t>
      </w:r>
      <w:r>
        <w:rPr>
          <w:rFonts w:ascii="Comic Sans MS" w:hAnsi="Comic Sans MS" w:cs="Verdana"/>
          <w:b/>
          <w:spacing w:val="15"/>
          <w:sz w:val="18"/>
          <w:szCs w:val="18"/>
        </w:rPr>
        <w:t>122</w:t>
      </w:r>
      <w:r w:rsidRPr="007D6EC0">
        <w:rPr>
          <w:rFonts w:ascii="Comic Sans MS" w:hAnsi="Comic Sans MS" w:cs="Verdana"/>
          <w:b/>
          <w:spacing w:val="15"/>
          <w:sz w:val="18"/>
          <w:szCs w:val="18"/>
        </w:rPr>
        <w:t>/201</w:t>
      </w:r>
      <w:r>
        <w:rPr>
          <w:rFonts w:ascii="Comic Sans MS" w:hAnsi="Comic Sans MS" w:cs="Verdana"/>
          <w:b/>
          <w:spacing w:val="15"/>
          <w:sz w:val="18"/>
          <w:szCs w:val="18"/>
        </w:rPr>
        <w:t>7</w:t>
      </w:r>
    </w:p>
    <w:p w:rsidR="00864E35" w:rsidRPr="00451C1E" w:rsidRDefault="00864E35" w:rsidP="00864E35">
      <w:pPr>
        <w:pStyle w:val="Titre2"/>
        <w:rPr>
          <w:b/>
          <w:sz w:val="18"/>
          <w:szCs w:val="16"/>
        </w:rPr>
      </w:pPr>
      <w:r w:rsidRPr="00451C1E">
        <w:rPr>
          <w:b/>
          <w:sz w:val="18"/>
          <w:szCs w:val="16"/>
        </w:rPr>
        <w:t>PARTICIPATION AUX FRAIS DE FONCTIONNEMENT</w:t>
      </w:r>
    </w:p>
    <w:p w:rsidR="00864E35" w:rsidRPr="00451C1E" w:rsidRDefault="00864E35" w:rsidP="00864E35">
      <w:pPr>
        <w:pStyle w:val="Titre2"/>
        <w:rPr>
          <w:b/>
          <w:sz w:val="18"/>
          <w:szCs w:val="16"/>
        </w:rPr>
      </w:pPr>
      <w:r w:rsidRPr="00451C1E">
        <w:rPr>
          <w:b/>
          <w:sz w:val="18"/>
          <w:szCs w:val="16"/>
        </w:rPr>
        <w:t>DES ECOLES DE MONT-BONVILLERS 2017/2018</w:t>
      </w:r>
    </w:p>
    <w:p w:rsidR="00864E35" w:rsidRPr="00451C1E" w:rsidRDefault="00864E35" w:rsidP="00864E35">
      <w:pPr>
        <w:pStyle w:val="Corpsdetexte210"/>
        <w:overflowPunct/>
        <w:autoSpaceDE/>
        <w:autoSpaceDN/>
        <w:adjustRightInd/>
        <w:textAlignment w:val="auto"/>
        <w:rPr>
          <w:rFonts w:ascii="Arial Narrow" w:hAnsi="Arial Narrow"/>
          <w:b/>
          <w:bCs/>
          <w:sz w:val="20"/>
        </w:rPr>
      </w:pPr>
      <w:r w:rsidRPr="00451C1E">
        <w:rPr>
          <w:rFonts w:ascii="Arial Narrow" w:hAnsi="Arial Narrow"/>
          <w:b/>
          <w:bCs/>
          <w:sz w:val="20"/>
        </w:rPr>
        <w:t>Le Conseil Municipal,</w:t>
      </w:r>
    </w:p>
    <w:p w:rsidR="00864E35" w:rsidRPr="00DC67FA" w:rsidRDefault="00864E35" w:rsidP="00864E35">
      <w:pPr>
        <w:pStyle w:val="Corpsdetexte210"/>
        <w:overflowPunct/>
        <w:autoSpaceDE/>
        <w:autoSpaceDN/>
        <w:adjustRightInd/>
        <w:ind w:firstLine="708"/>
        <w:textAlignment w:val="auto"/>
        <w:rPr>
          <w:rFonts w:ascii="Arial Narrow" w:hAnsi="Arial Narrow"/>
          <w:sz w:val="20"/>
        </w:rPr>
      </w:pPr>
      <w:r w:rsidRPr="00DC67FA">
        <w:rPr>
          <w:rFonts w:ascii="Arial Narrow" w:hAnsi="Arial Narrow"/>
          <w:sz w:val="20"/>
        </w:rPr>
        <w:t>Vu l’article L 2321-1 du code général des collectivités territoriales,</w:t>
      </w:r>
    </w:p>
    <w:p w:rsidR="00864E35" w:rsidRPr="00DC67FA" w:rsidRDefault="00864E35" w:rsidP="00864E35">
      <w:pPr>
        <w:ind w:firstLine="708"/>
        <w:rPr>
          <w:rFonts w:ascii="Arial Narrow" w:hAnsi="Arial Narrow"/>
        </w:rPr>
      </w:pPr>
      <w:r w:rsidRPr="00DC67FA">
        <w:rPr>
          <w:rFonts w:ascii="Arial Narrow" w:hAnsi="Arial Narrow"/>
        </w:rPr>
        <w:t>Considérant les dépenses légales à la charge des communes, en matière d’éducation nationale, et notamment les dépenses de fonctionnement des écoles publiques,</w:t>
      </w:r>
    </w:p>
    <w:p w:rsidR="00864E35" w:rsidRPr="00DC67FA" w:rsidRDefault="00864E35" w:rsidP="00864E35">
      <w:pPr>
        <w:pStyle w:val="Corpsdetexte2"/>
        <w:ind w:firstLine="708"/>
        <w:rPr>
          <w:rFonts w:ascii="Arial Narrow" w:hAnsi="Arial Narrow"/>
          <w:bCs/>
          <w:sz w:val="20"/>
        </w:rPr>
      </w:pPr>
      <w:r w:rsidRPr="00DC67FA">
        <w:rPr>
          <w:rFonts w:ascii="Arial Narrow" w:hAnsi="Arial Narrow"/>
          <w:bCs/>
          <w:sz w:val="20"/>
        </w:rPr>
        <w:t>Vu la répartition des charges de fonctionnement des écoles maternelles et primaires de MONT-BONVILLERS, telle que proposée pour l’année scolaire 201</w:t>
      </w:r>
      <w:r>
        <w:rPr>
          <w:rFonts w:ascii="Arial Narrow" w:hAnsi="Arial Narrow"/>
          <w:bCs/>
          <w:sz w:val="20"/>
        </w:rPr>
        <w:t>7</w:t>
      </w:r>
      <w:r w:rsidRPr="00DC67FA">
        <w:rPr>
          <w:rFonts w:ascii="Arial Narrow" w:hAnsi="Arial Narrow"/>
          <w:bCs/>
          <w:sz w:val="20"/>
        </w:rPr>
        <w:t>/201</w:t>
      </w:r>
      <w:r>
        <w:rPr>
          <w:rFonts w:ascii="Arial Narrow" w:hAnsi="Arial Narrow"/>
          <w:bCs/>
          <w:sz w:val="20"/>
        </w:rPr>
        <w:t>8</w:t>
      </w:r>
      <w:r w:rsidRPr="00DC67FA">
        <w:rPr>
          <w:rFonts w:ascii="Arial Narrow" w:hAnsi="Arial Narrow"/>
          <w:bCs/>
          <w:sz w:val="20"/>
        </w:rPr>
        <w:t xml:space="preserve">, soit </w:t>
      </w:r>
      <w:r>
        <w:rPr>
          <w:rFonts w:ascii="Arial Narrow" w:hAnsi="Arial Narrow"/>
          <w:bCs/>
          <w:sz w:val="20"/>
        </w:rPr>
        <w:t>30</w:t>
      </w:r>
      <w:r w:rsidRPr="00DC67FA">
        <w:rPr>
          <w:rFonts w:ascii="Arial Narrow" w:hAnsi="Arial Narrow"/>
          <w:bCs/>
          <w:sz w:val="20"/>
        </w:rPr>
        <w:t>0,00 € par élève, et considérant qu’un enfant de la commune fréquente le Groupe scolaire de MONT-BONVILLERS, pour des raisons liées aux obligations professionnelles des parents (</w:t>
      </w:r>
      <w:r>
        <w:rPr>
          <w:rFonts w:ascii="Arial Narrow" w:hAnsi="Arial Narrow"/>
          <w:bCs/>
          <w:sz w:val="20"/>
        </w:rPr>
        <w:t>LEGUILLE Emma</w:t>
      </w:r>
      <w:r w:rsidRPr="00DC67FA">
        <w:rPr>
          <w:rFonts w:ascii="Arial Narrow" w:hAnsi="Arial Narrow"/>
          <w:bCs/>
          <w:sz w:val="20"/>
        </w:rPr>
        <w:t>),</w:t>
      </w:r>
    </w:p>
    <w:p w:rsidR="00864E35" w:rsidRDefault="00864E35" w:rsidP="00864E35">
      <w:pPr>
        <w:pStyle w:val="Corpsdetexte210"/>
        <w:overflowPunct/>
        <w:autoSpaceDE/>
        <w:autoSpaceDN/>
        <w:adjustRightInd/>
        <w:textAlignment w:val="auto"/>
        <w:rPr>
          <w:rFonts w:ascii="Arial Narrow" w:hAnsi="Arial Narrow"/>
          <w:b/>
          <w:sz w:val="20"/>
        </w:rPr>
      </w:pPr>
    </w:p>
    <w:p w:rsidR="00864E35" w:rsidRPr="00451C1E" w:rsidRDefault="00864E35" w:rsidP="00864E35">
      <w:pPr>
        <w:pStyle w:val="Corpsdetexte210"/>
        <w:overflowPunct/>
        <w:autoSpaceDE/>
        <w:autoSpaceDN/>
        <w:adjustRightInd/>
        <w:textAlignment w:val="auto"/>
        <w:rPr>
          <w:rFonts w:ascii="Arial Narrow" w:hAnsi="Arial Narrow"/>
          <w:b/>
          <w:sz w:val="20"/>
        </w:rPr>
      </w:pPr>
      <w:r w:rsidRPr="00451C1E">
        <w:rPr>
          <w:rFonts w:ascii="Arial Narrow" w:hAnsi="Arial Narrow"/>
          <w:b/>
          <w:sz w:val="20"/>
        </w:rPr>
        <w:t>Après en avoir délibéré et à l’unanimité des 17 voix exprimées,</w:t>
      </w:r>
    </w:p>
    <w:p w:rsidR="00864E35" w:rsidRPr="003E6ED7" w:rsidRDefault="00864E35" w:rsidP="00864E35">
      <w:pPr>
        <w:pStyle w:val="Corpsdetexte2"/>
        <w:rPr>
          <w:rFonts w:ascii="Arial Narrow" w:hAnsi="Arial Narrow"/>
          <w:b/>
          <w:bCs/>
          <w:color w:val="FF0000"/>
          <w:sz w:val="20"/>
        </w:rPr>
      </w:pPr>
    </w:p>
    <w:p w:rsidR="00864E35" w:rsidRPr="00DC67FA" w:rsidRDefault="00864E35" w:rsidP="00864E35">
      <w:pPr>
        <w:pStyle w:val="Corpsdetexte2"/>
        <w:rPr>
          <w:rFonts w:ascii="Arial Narrow" w:hAnsi="Arial Narrow"/>
          <w:sz w:val="20"/>
        </w:rPr>
      </w:pPr>
      <w:r w:rsidRPr="00DC67FA">
        <w:rPr>
          <w:rFonts w:ascii="Arial Narrow" w:hAnsi="Arial Narrow"/>
          <w:b/>
          <w:bCs/>
          <w:sz w:val="20"/>
        </w:rPr>
        <w:t>Approuve le montant de la participation aux charges de fonctionnement</w:t>
      </w:r>
      <w:r w:rsidRPr="00DC67FA">
        <w:rPr>
          <w:rFonts w:ascii="Arial Narrow" w:hAnsi="Arial Narrow"/>
          <w:sz w:val="20"/>
        </w:rPr>
        <w:t xml:space="preserve"> des écoles de  MONT-BONVILLERS au titre de l’année scolaire 201</w:t>
      </w:r>
      <w:r>
        <w:rPr>
          <w:rFonts w:ascii="Arial Narrow" w:hAnsi="Arial Narrow"/>
          <w:sz w:val="20"/>
        </w:rPr>
        <w:t>7</w:t>
      </w:r>
      <w:r w:rsidRPr="00DC67FA">
        <w:rPr>
          <w:rFonts w:ascii="Arial Narrow" w:hAnsi="Arial Narrow"/>
          <w:sz w:val="20"/>
        </w:rPr>
        <w:t>/201</w:t>
      </w:r>
      <w:r>
        <w:rPr>
          <w:rFonts w:ascii="Arial Narrow" w:hAnsi="Arial Narrow"/>
          <w:sz w:val="20"/>
        </w:rPr>
        <w:t>8</w:t>
      </w:r>
      <w:r w:rsidRPr="00DC67FA">
        <w:rPr>
          <w:rFonts w:ascii="Arial Narrow" w:hAnsi="Arial Narrow"/>
          <w:sz w:val="20"/>
        </w:rPr>
        <w:t xml:space="preserve">, à concurrence d’un montant de </w:t>
      </w:r>
      <w:r>
        <w:rPr>
          <w:rFonts w:ascii="Arial Narrow" w:hAnsi="Arial Narrow"/>
          <w:sz w:val="20"/>
        </w:rPr>
        <w:t>300</w:t>
      </w:r>
      <w:r w:rsidRPr="00DC67FA">
        <w:rPr>
          <w:rFonts w:ascii="Arial Narrow" w:hAnsi="Arial Narrow"/>
          <w:sz w:val="20"/>
        </w:rPr>
        <w:t>.00 € par enfant.</w:t>
      </w:r>
    </w:p>
    <w:p w:rsidR="00864E35" w:rsidRDefault="00864E35" w:rsidP="00864E35">
      <w:pPr>
        <w:overflowPunct/>
        <w:autoSpaceDE/>
        <w:autoSpaceDN/>
        <w:adjustRightInd/>
        <w:textAlignment w:val="auto"/>
        <w:rPr>
          <w:rFonts w:ascii="Arial Narrow" w:hAnsi="Arial Narrow"/>
          <w:bCs/>
        </w:rPr>
      </w:pPr>
      <w:r w:rsidRPr="00DC67FA">
        <w:rPr>
          <w:rFonts w:ascii="Arial Narrow" w:hAnsi="Arial Narrow"/>
          <w:b/>
        </w:rPr>
        <w:t>Autorise le Maire</w:t>
      </w:r>
      <w:r w:rsidRPr="00DC67FA">
        <w:rPr>
          <w:rFonts w:ascii="Arial Narrow" w:hAnsi="Arial Narrow"/>
          <w:bCs/>
        </w:rPr>
        <w:t xml:space="preserve"> à procéder au règlement de cette participation.</w:t>
      </w:r>
    </w:p>
    <w:p w:rsidR="00C1447D" w:rsidRPr="00C1447D" w:rsidRDefault="00C1447D" w:rsidP="00864E35">
      <w:pPr>
        <w:overflowPunct/>
        <w:autoSpaceDE/>
        <w:autoSpaceDN/>
        <w:adjustRightInd/>
        <w:jc w:val="center"/>
        <w:textAlignment w:val="auto"/>
        <w:rPr>
          <w:rFonts w:ascii="Comic Sans MS" w:hAnsi="Comic Sans MS"/>
          <w:b/>
          <w:sz w:val="18"/>
          <w:szCs w:val="24"/>
        </w:rPr>
      </w:pP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76675227" r:id="rId17"/>
        </w:object>
      </w:r>
    </w:p>
    <w:p w:rsidR="00864E35" w:rsidRPr="00592C29" w:rsidRDefault="00864E35" w:rsidP="00864E35">
      <w:pPr>
        <w:rPr>
          <w:rFonts w:ascii="Comic Sans MS" w:hAnsi="Comic Sans MS"/>
          <w:b/>
          <w:bCs/>
          <w:sz w:val="18"/>
          <w:szCs w:val="18"/>
        </w:rPr>
      </w:pPr>
      <w:r w:rsidRPr="00C5409A">
        <w:rPr>
          <w:rFonts w:ascii="Comic Sans MS" w:hAnsi="Comic Sans MS"/>
          <w:b/>
          <w:bCs/>
          <w:sz w:val="18"/>
          <w:szCs w:val="18"/>
        </w:rPr>
        <w:t>N°</w:t>
      </w:r>
      <w:r>
        <w:rPr>
          <w:rFonts w:ascii="Comic Sans MS" w:hAnsi="Comic Sans MS"/>
          <w:b/>
          <w:bCs/>
          <w:sz w:val="18"/>
          <w:szCs w:val="18"/>
        </w:rPr>
        <w:t>123</w:t>
      </w:r>
      <w:r w:rsidRPr="00C5409A">
        <w:rPr>
          <w:rFonts w:ascii="Comic Sans MS" w:hAnsi="Comic Sans MS"/>
          <w:b/>
          <w:bCs/>
          <w:sz w:val="18"/>
          <w:szCs w:val="18"/>
        </w:rPr>
        <w:t>/201</w:t>
      </w:r>
      <w:r>
        <w:rPr>
          <w:rFonts w:ascii="Comic Sans MS" w:hAnsi="Comic Sans MS"/>
          <w:b/>
          <w:bCs/>
          <w:sz w:val="18"/>
          <w:szCs w:val="18"/>
        </w:rPr>
        <w:t>7</w:t>
      </w:r>
    </w:p>
    <w:p w:rsidR="00864E35" w:rsidRDefault="00864E35" w:rsidP="00864E35">
      <w:pPr>
        <w:pStyle w:val="Titre3"/>
        <w:rPr>
          <w:rFonts w:ascii="Comic Sans MS" w:hAnsi="Comic Sans MS"/>
          <w:b/>
          <w:sz w:val="18"/>
          <w:szCs w:val="18"/>
          <w:u w:val="single"/>
        </w:rPr>
      </w:pPr>
      <w:r>
        <w:rPr>
          <w:rFonts w:ascii="Comic Sans MS" w:hAnsi="Comic Sans MS"/>
          <w:b/>
          <w:sz w:val="18"/>
          <w:szCs w:val="18"/>
          <w:u w:val="single"/>
        </w:rPr>
        <w:t>ACQUISITION D’UN TERRAIN ET MISE A DISPOSITION AU SDIS 54</w:t>
      </w:r>
    </w:p>
    <w:p w:rsidR="00864E35" w:rsidRPr="00B53CF2" w:rsidRDefault="00864E35" w:rsidP="00864E35"/>
    <w:p w:rsidR="00864E35" w:rsidRDefault="00864E35" w:rsidP="00864E35">
      <w:pPr>
        <w:ind w:firstLine="708"/>
        <w:rPr>
          <w:rFonts w:ascii="Arial Narrow" w:hAnsi="Arial Narrow"/>
          <w:szCs w:val="18"/>
        </w:rPr>
      </w:pPr>
      <w:r w:rsidRPr="0068433E">
        <w:rPr>
          <w:rFonts w:ascii="Arial Narrow" w:hAnsi="Arial Narrow"/>
          <w:szCs w:val="18"/>
        </w:rPr>
        <w:t xml:space="preserve">Monsieur le Maire expose à l’assemblée, le problème de </w:t>
      </w:r>
      <w:r>
        <w:rPr>
          <w:rFonts w:ascii="Arial Narrow" w:hAnsi="Arial Narrow"/>
          <w:szCs w:val="18"/>
        </w:rPr>
        <w:t>stationnement</w:t>
      </w:r>
      <w:r w:rsidRPr="0068433E">
        <w:rPr>
          <w:rFonts w:ascii="Arial Narrow" w:hAnsi="Arial Narrow"/>
          <w:szCs w:val="18"/>
        </w:rPr>
        <w:t xml:space="preserve"> actuellement rencontré sur</w:t>
      </w:r>
      <w:r>
        <w:rPr>
          <w:rFonts w:ascii="Arial Narrow" w:hAnsi="Arial Narrow"/>
          <w:szCs w:val="18"/>
        </w:rPr>
        <w:t xml:space="preserve"> la place du Général De Gaulle. En effet, du fait du covoiturage, la place est actuellement saturée de voitures ce qui engendre des problèmes de sécurité pour les habitants et pour les enfants qui fréquentent les écoles.</w:t>
      </w:r>
    </w:p>
    <w:p w:rsidR="00864E35" w:rsidRDefault="00864E35" w:rsidP="00864E35">
      <w:pPr>
        <w:ind w:firstLine="708"/>
        <w:rPr>
          <w:rFonts w:ascii="Arial Narrow" w:hAnsi="Arial Narrow"/>
          <w:szCs w:val="18"/>
        </w:rPr>
      </w:pPr>
      <w:r>
        <w:rPr>
          <w:rFonts w:ascii="Arial Narrow" w:hAnsi="Arial Narrow"/>
          <w:szCs w:val="18"/>
        </w:rPr>
        <w:t>Il expose par ailleurs le projet du SDIS 54 qui cherche actuellement un emplacement de 50 ares sur la commune afin de pouvoir y construire un nouveau centre de secours, dans l’idéal, cet emplacement serait cédé à titre gratuit par la Ville.</w:t>
      </w:r>
    </w:p>
    <w:p w:rsidR="00864E35" w:rsidRDefault="00864E35" w:rsidP="00864E35">
      <w:pPr>
        <w:ind w:firstLine="708"/>
        <w:rPr>
          <w:rFonts w:ascii="Arial Narrow" w:hAnsi="Arial Narrow"/>
          <w:szCs w:val="18"/>
        </w:rPr>
      </w:pPr>
      <w:r>
        <w:rPr>
          <w:rFonts w:ascii="Arial Narrow" w:hAnsi="Arial Narrow"/>
          <w:szCs w:val="18"/>
        </w:rPr>
        <w:t xml:space="preserve">Du fait de ces éléments, Monsieur le Maire propose l’acquisition d’un hectare situé sur le terrain cadastré ZA33 à Audun-le-Roman propriété de Madame Bernadette </w:t>
      </w:r>
      <w:proofErr w:type="spellStart"/>
      <w:r>
        <w:rPr>
          <w:rFonts w:ascii="Arial Narrow" w:hAnsi="Arial Narrow"/>
          <w:szCs w:val="18"/>
        </w:rPr>
        <w:t>Trapp</w:t>
      </w:r>
      <w:proofErr w:type="spellEnd"/>
      <w:r>
        <w:rPr>
          <w:rFonts w:ascii="Arial Narrow" w:hAnsi="Arial Narrow"/>
          <w:szCs w:val="18"/>
        </w:rPr>
        <w:t>. La contenance dudit terrain permettrait la construction du nouveau centre de secours et la création d’un parking de covoiturage afin de désengorger le centre ville.</w:t>
      </w:r>
    </w:p>
    <w:p w:rsidR="00864E35" w:rsidRDefault="00864E35" w:rsidP="00864E35">
      <w:pPr>
        <w:ind w:firstLine="708"/>
        <w:rPr>
          <w:rFonts w:ascii="Arial Narrow" w:hAnsi="Arial Narrow"/>
          <w:szCs w:val="18"/>
        </w:rPr>
      </w:pPr>
      <w:r>
        <w:rPr>
          <w:rFonts w:ascii="Arial Narrow" w:hAnsi="Arial Narrow"/>
          <w:szCs w:val="18"/>
        </w:rPr>
        <w:t xml:space="preserve"> Monsieur le Maire propose au Conseil Municipal l’acquisition de ce morceau de terrain au prix de 50 000€, soit 5 € le m², les droits et taxes étant à la charge de la Commune.</w:t>
      </w:r>
    </w:p>
    <w:p w:rsidR="00864E35" w:rsidRDefault="00864E35" w:rsidP="00864E35">
      <w:pPr>
        <w:overflowPunct/>
        <w:autoSpaceDE/>
        <w:autoSpaceDN/>
        <w:adjustRightInd/>
        <w:spacing w:line="276" w:lineRule="auto"/>
        <w:textAlignment w:val="auto"/>
        <w:rPr>
          <w:rFonts w:ascii="Comic Sans MS" w:hAnsi="Comic Sans MS"/>
          <w:b/>
          <w:sz w:val="18"/>
          <w:szCs w:val="18"/>
        </w:rPr>
      </w:pPr>
    </w:p>
    <w:p w:rsidR="00864E35" w:rsidRPr="000D4338" w:rsidRDefault="00864E35" w:rsidP="00864E35">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864E35" w:rsidRPr="00154EDC" w:rsidRDefault="00864E35" w:rsidP="00864E35">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rsidR="00864E35" w:rsidRPr="00154EDC" w:rsidRDefault="00864E35" w:rsidP="00864E35">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rsidR="00864E35" w:rsidRDefault="00864E35" w:rsidP="00864E35">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rsidR="00864E35" w:rsidRDefault="00864E35" w:rsidP="00864E35">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Considérant l’intérêt Communal que représente la construction d’un centre de secours et d’un parking de covoiturage,</w:t>
      </w:r>
    </w:p>
    <w:p w:rsidR="00864E35" w:rsidRPr="00154EDC" w:rsidRDefault="00864E35" w:rsidP="00864E35">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 xml:space="preserve">Considérant qu’il est nécessaire d’acquérir un hectare de la parcelle </w:t>
      </w:r>
      <w:r>
        <w:rPr>
          <w:rFonts w:ascii="Arial Narrow" w:hAnsi="Arial Narrow"/>
          <w:szCs w:val="18"/>
        </w:rPr>
        <w:t xml:space="preserve">cadastré ZA33 propriété de Madame Bernadette </w:t>
      </w:r>
      <w:proofErr w:type="spellStart"/>
      <w:r>
        <w:rPr>
          <w:rFonts w:ascii="Arial Narrow" w:hAnsi="Arial Narrow"/>
          <w:szCs w:val="18"/>
        </w:rPr>
        <w:t>Trapp</w:t>
      </w:r>
      <w:proofErr w:type="spellEnd"/>
      <w:r>
        <w:rPr>
          <w:rFonts w:ascii="Arial Narrow" w:hAnsi="Arial Narrow"/>
          <w:szCs w:val="18"/>
        </w:rPr>
        <w:t>,</w:t>
      </w:r>
    </w:p>
    <w:p w:rsidR="00864E35" w:rsidRDefault="00864E35" w:rsidP="00864E35">
      <w:pPr>
        <w:overflowPunct/>
        <w:autoSpaceDE/>
        <w:autoSpaceDN/>
        <w:adjustRightInd/>
        <w:spacing w:line="276" w:lineRule="auto"/>
        <w:textAlignment w:val="auto"/>
        <w:rPr>
          <w:rFonts w:ascii="Arial Narrow" w:hAnsi="Arial Narrow"/>
          <w:b/>
          <w:bCs/>
        </w:rPr>
      </w:pPr>
    </w:p>
    <w:p w:rsidR="00864E35" w:rsidRPr="000D4338" w:rsidRDefault="00864E35" w:rsidP="00864E35">
      <w:pPr>
        <w:overflowPunct/>
        <w:autoSpaceDE/>
        <w:autoSpaceDN/>
        <w:adjustRightInd/>
        <w:spacing w:line="276" w:lineRule="auto"/>
        <w:textAlignment w:val="auto"/>
        <w:rPr>
          <w:rFonts w:ascii="Arial Narrow" w:hAnsi="Arial Narrow"/>
          <w:b/>
          <w:bCs/>
        </w:rPr>
      </w:pPr>
      <w:r w:rsidRPr="000D4338">
        <w:rPr>
          <w:rFonts w:ascii="Arial Narrow" w:hAnsi="Arial Narrow"/>
          <w:b/>
          <w:bCs/>
        </w:rPr>
        <w:t>Après en avoir délibéré, et à l’unanimité des 1</w:t>
      </w:r>
      <w:r>
        <w:rPr>
          <w:rFonts w:ascii="Arial Narrow" w:hAnsi="Arial Narrow"/>
          <w:b/>
          <w:bCs/>
        </w:rPr>
        <w:t>7</w:t>
      </w:r>
      <w:r w:rsidRPr="000D4338">
        <w:rPr>
          <w:rFonts w:ascii="Arial Narrow" w:hAnsi="Arial Narrow"/>
          <w:b/>
          <w:bCs/>
        </w:rPr>
        <w:t xml:space="preserve"> voix exprimées,</w:t>
      </w:r>
    </w:p>
    <w:p w:rsidR="00864E35" w:rsidRPr="000D4338" w:rsidRDefault="00864E35" w:rsidP="00864E35">
      <w:pPr>
        <w:overflowPunct/>
        <w:autoSpaceDE/>
        <w:autoSpaceDN/>
        <w:adjustRightInd/>
        <w:spacing w:line="276" w:lineRule="auto"/>
        <w:ind w:firstLine="708"/>
        <w:contextualSpacing/>
        <w:textAlignment w:val="auto"/>
        <w:rPr>
          <w:rFonts w:ascii="Arial Narrow" w:hAnsi="Arial Narrow"/>
          <w:bCs/>
        </w:rPr>
      </w:pPr>
      <w:r>
        <w:rPr>
          <w:rFonts w:ascii="Arial Narrow" w:hAnsi="Arial Narrow"/>
          <w:b/>
          <w:bCs/>
        </w:rPr>
        <w:t>A</w:t>
      </w:r>
      <w:r w:rsidRPr="00C60841">
        <w:rPr>
          <w:rFonts w:ascii="Arial Narrow" w:hAnsi="Arial Narrow"/>
          <w:b/>
          <w:bCs/>
        </w:rPr>
        <w:t>pprouve l’acquisition par la Commune</w:t>
      </w:r>
      <w:r w:rsidRPr="00787BFE">
        <w:rPr>
          <w:rFonts w:ascii="Arial Narrow" w:hAnsi="Arial Narrow"/>
          <w:bCs/>
        </w:rPr>
        <w:t xml:space="preserve"> </w:t>
      </w:r>
      <w:r>
        <w:rPr>
          <w:rFonts w:ascii="Arial Narrow" w:hAnsi="Arial Narrow"/>
          <w:bCs/>
        </w:rPr>
        <w:t>d’un hectare</w:t>
      </w:r>
      <w:r w:rsidRPr="00787BFE">
        <w:rPr>
          <w:rFonts w:ascii="Arial Narrow" w:hAnsi="Arial Narrow"/>
          <w:bCs/>
        </w:rPr>
        <w:t xml:space="preserve"> </w:t>
      </w:r>
      <w:r>
        <w:rPr>
          <w:rFonts w:ascii="Arial Narrow" w:hAnsi="Arial Narrow"/>
          <w:bCs/>
        </w:rPr>
        <w:t xml:space="preserve">de la parcelle </w:t>
      </w:r>
      <w:r>
        <w:rPr>
          <w:rFonts w:ascii="Arial Narrow" w:hAnsi="Arial Narrow"/>
          <w:szCs w:val="18"/>
        </w:rPr>
        <w:t xml:space="preserve">cadastré ZA33 propriété de Madame Bernadette </w:t>
      </w:r>
      <w:proofErr w:type="spellStart"/>
      <w:r>
        <w:rPr>
          <w:rFonts w:ascii="Arial Narrow" w:hAnsi="Arial Narrow"/>
          <w:szCs w:val="18"/>
        </w:rPr>
        <w:t>Trapp</w:t>
      </w:r>
      <w:proofErr w:type="spellEnd"/>
      <w:r>
        <w:rPr>
          <w:rFonts w:ascii="Arial Narrow" w:hAnsi="Arial Narrow"/>
          <w:szCs w:val="18"/>
        </w:rPr>
        <w:t>,</w:t>
      </w:r>
    </w:p>
    <w:p w:rsidR="00864E35" w:rsidRDefault="00864E35" w:rsidP="00864E35">
      <w:pPr>
        <w:overflowPunct/>
        <w:autoSpaceDE/>
        <w:autoSpaceDN/>
        <w:adjustRightInd/>
        <w:spacing w:line="276" w:lineRule="auto"/>
        <w:ind w:firstLine="708"/>
        <w:textAlignment w:val="auto"/>
        <w:rPr>
          <w:rFonts w:ascii="Arial Narrow" w:hAnsi="Arial Narrow"/>
          <w:b/>
          <w:bCs/>
        </w:rPr>
      </w:pPr>
      <w:r w:rsidRPr="00273411">
        <w:rPr>
          <w:rFonts w:ascii="Arial Narrow" w:hAnsi="Arial Narrow"/>
          <w:b/>
          <w:bCs/>
        </w:rPr>
        <w:t>Fixe le prix d’achat de ce</w:t>
      </w:r>
      <w:r>
        <w:rPr>
          <w:rFonts w:ascii="Arial Narrow" w:hAnsi="Arial Narrow"/>
          <w:b/>
          <w:bCs/>
        </w:rPr>
        <w:t xml:space="preserve"> terrain</w:t>
      </w:r>
      <w:r w:rsidRPr="00273411">
        <w:rPr>
          <w:rFonts w:ascii="Arial Narrow" w:hAnsi="Arial Narrow"/>
          <w:b/>
          <w:bCs/>
        </w:rPr>
        <w:t xml:space="preserve"> par la Commune au prix principal </w:t>
      </w:r>
      <w:r>
        <w:rPr>
          <w:rFonts w:ascii="Arial Narrow" w:hAnsi="Arial Narrow"/>
          <w:b/>
          <w:bCs/>
        </w:rPr>
        <w:t>de 50 000€</w:t>
      </w:r>
      <w:r>
        <w:rPr>
          <w:rFonts w:ascii="Arial Narrow" w:hAnsi="Arial Narrow"/>
          <w:szCs w:val="18"/>
        </w:rPr>
        <w:t>, les droits et taxes étant à la charge de la Commune</w:t>
      </w:r>
    </w:p>
    <w:p w:rsidR="00864E35" w:rsidRPr="000B53FF" w:rsidRDefault="00864E35" w:rsidP="00864E35">
      <w:pPr>
        <w:overflowPunct/>
        <w:autoSpaceDE/>
        <w:autoSpaceDN/>
        <w:adjustRightInd/>
        <w:spacing w:line="276" w:lineRule="auto"/>
        <w:ind w:firstLine="708"/>
        <w:textAlignment w:val="auto"/>
        <w:rPr>
          <w:rFonts w:ascii="Arial Narrow" w:hAnsi="Arial Narrow"/>
          <w:bCs/>
        </w:rPr>
      </w:pPr>
      <w:r w:rsidRPr="000B53FF">
        <w:rPr>
          <w:rFonts w:ascii="Arial Narrow" w:hAnsi="Arial Narrow"/>
          <w:b/>
          <w:bCs/>
        </w:rPr>
        <w:t>Approuve la prise en charge</w:t>
      </w:r>
      <w:r w:rsidRPr="000B53FF">
        <w:rPr>
          <w:rFonts w:ascii="Arial Narrow" w:hAnsi="Arial Narrow"/>
          <w:bCs/>
        </w:rPr>
        <w:t xml:space="preserve"> des émoluments et frais d’actes inhérents aux dites cessions.</w:t>
      </w:r>
    </w:p>
    <w:p w:rsidR="00864E35" w:rsidRDefault="00864E35" w:rsidP="00864E35">
      <w:pPr>
        <w:overflowPunct/>
        <w:autoSpaceDE/>
        <w:autoSpaceDN/>
        <w:adjustRightInd/>
        <w:spacing w:line="276" w:lineRule="auto"/>
        <w:ind w:firstLine="708"/>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l’acquisition d</w:t>
      </w:r>
      <w:r>
        <w:rPr>
          <w:rFonts w:ascii="Arial Narrow" w:hAnsi="Arial Narrow"/>
          <w:bCs/>
        </w:rPr>
        <w:t>udit</w:t>
      </w:r>
      <w:r w:rsidRPr="009D64E6">
        <w:rPr>
          <w:rFonts w:ascii="Arial Narrow" w:hAnsi="Arial Narrow"/>
          <w:bCs/>
        </w:rPr>
        <w:t xml:space="preserve"> terrain, et à signer tous documents y afférents auprès du Notaire à BRIEY aux conditions ci-dessus spécifiées.</w:t>
      </w:r>
    </w:p>
    <w:p w:rsidR="004260BF" w:rsidRPr="00F40FB1" w:rsidRDefault="00864E35" w:rsidP="00864E35">
      <w:pPr>
        <w:overflowPunct/>
        <w:autoSpaceDE/>
        <w:autoSpaceDN/>
        <w:adjustRightInd/>
        <w:spacing w:line="276" w:lineRule="auto"/>
        <w:ind w:firstLine="708"/>
        <w:textAlignment w:val="auto"/>
        <w:rPr>
          <w:rFonts w:ascii="Arial Narrow" w:hAnsi="Arial Narrow"/>
          <w:bCs/>
        </w:rPr>
      </w:pPr>
      <w:r w:rsidRPr="00CA45A7">
        <w:rPr>
          <w:rFonts w:ascii="Arial Narrow" w:hAnsi="Arial Narrow"/>
          <w:b/>
          <w:bCs/>
        </w:rPr>
        <w:t>Précise</w:t>
      </w:r>
      <w:r>
        <w:rPr>
          <w:rFonts w:ascii="Arial Narrow" w:hAnsi="Arial Narrow"/>
          <w:bCs/>
        </w:rPr>
        <w:t xml:space="preserve"> que 50 ares de cette acquisition seront cédés gratuitement au SDIS 54 pour permettre la construction d’un nouveau centre de secours.</w:t>
      </w:r>
    </w:p>
    <w:p w:rsidR="002579B4" w:rsidRDefault="00C1447D" w:rsidP="00A00BC0">
      <w:pPr>
        <w:jc w:val="center"/>
        <w:outlineLvl w:val="0"/>
        <w:rPr>
          <w:rFonts w:ascii="Comic Sans MS" w:hAnsi="Comic Sans MS"/>
          <w:b/>
          <w:bCs/>
          <w:sz w:val="18"/>
        </w:rPr>
      </w:pPr>
      <w:r w:rsidRPr="006B3427">
        <w:rPr>
          <w:rFonts w:ascii="Comic Sans MS" w:hAnsi="Comic Sans MS"/>
          <w:sz w:val="18"/>
        </w:rPr>
        <w:object w:dxaOrig="2820" w:dyaOrig="646">
          <v:shape id="_x0000_i1034" type="#_x0000_t75" style="width:89.55pt;height:13.75pt" o:ole="">
            <v:imagedata r:id="rId8" o:title=""/>
          </v:shape>
          <o:OLEObject Type="Embed" ProgID="Word.Picture.8" ShapeID="_x0000_i1034" DrawAspect="Content" ObjectID="_1576675228" r:id="rId18"/>
        </w:object>
      </w:r>
    </w:p>
    <w:p w:rsidR="00362727" w:rsidRDefault="00362727" w:rsidP="00D31E8C">
      <w:pPr>
        <w:rPr>
          <w:rFonts w:ascii="Comic Sans MS" w:hAnsi="Comic Sans MS"/>
          <w:b/>
          <w:bCs/>
          <w:sz w:val="18"/>
          <w:szCs w:val="18"/>
        </w:rPr>
      </w:pPr>
    </w:p>
    <w:p w:rsidR="00362727" w:rsidRDefault="00362727" w:rsidP="00D31E8C">
      <w:pPr>
        <w:rPr>
          <w:rFonts w:ascii="Comic Sans MS" w:hAnsi="Comic Sans MS"/>
          <w:b/>
          <w:bCs/>
          <w:sz w:val="18"/>
          <w:szCs w:val="18"/>
        </w:rPr>
      </w:pPr>
    </w:p>
    <w:p w:rsidR="00362727" w:rsidRDefault="00362727" w:rsidP="00D31E8C">
      <w:pPr>
        <w:rPr>
          <w:rFonts w:ascii="Comic Sans MS" w:hAnsi="Comic Sans MS"/>
          <w:b/>
          <w:bCs/>
          <w:sz w:val="18"/>
          <w:szCs w:val="18"/>
        </w:rPr>
      </w:pPr>
    </w:p>
    <w:p w:rsidR="00362727" w:rsidRDefault="00362727" w:rsidP="00D31E8C">
      <w:pPr>
        <w:rPr>
          <w:rFonts w:ascii="Comic Sans MS" w:hAnsi="Comic Sans MS"/>
          <w:b/>
          <w:bCs/>
          <w:sz w:val="18"/>
          <w:szCs w:val="18"/>
        </w:rPr>
      </w:pPr>
    </w:p>
    <w:p w:rsidR="00362727" w:rsidRDefault="00362727" w:rsidP="00D31E8C">
      <w:pPr>
        <w:rPr>
          <w:rFonts w:ascii="Comic Sans MS" w:hAnsi="Comic Sans MS"/>
          <w:b/>
          <w:bCs/>
          <w:sz w:val="18"/>
          <w:szCs w:val="18"/>
        </w:rPr>
      </w:pPr>
    </w:p>
    <w:p w:rsidR="00D31E8C" w:rsidRPr="00592C29" w:rsidRDefault="00D31E8C" w:rsidP="00D31E8C">
      <w:pPr>
        <w:rPr>
          <w:rFonts w:ascii="Comic Sans MS" w:hAnsi="Comic Sans MS"/>
          <w:b/>
          <w:bCs/>
          <w:sz w:val="18"/>
          <w:szCs w:val="18"/>
        </w:rPr>
      </w:pPr>
      <w:r w:rsidRPr="00C5409A">
        <w:rPr>
          <w:rFonts w:ascii="Comic Sans MS" w:hAnsi="Comic Sans MS"/>
          <w:b/>
          <w:bCs/>
          <w:sz w:val="18"/>
          <w:szCs w:val="18"/>
        </w:rPr>
        <w:lastRenderedPageBreak/>
        <w:t>N°</w:t>
      </w:r>
      <w:r>
        <w:rPr>
          <w:rFonts w:ascii="Comic Sans MS" w:hAnsi="Comic Sans MS"/>
          <w:b/>
          <w:bCs/>
          <w:sz w:val="18"/>
          <w:szCs w:val="18"/>
        </w:rPr>
        <w:t>12</w:t>
      </w:r>
      <w:r w:rsidR="00C1080E">
        <w:rPr>
          <w:rFonts w:ascii="Comic Sans MS" w:hAnsi="Comic Sans MS"/>
          <w:b/>
          <w:bCs/>
          <w:sz w:val="18"/>
          <w:szCs w:val="18"/>
        </w:rPr>
        <w:t>4</w:t>
      </w:r>
      <w:r w:rsidRPr="00C5409A">
        <w:rPr>
          <w:rFonts w:ascii="Comic Sans MS" w:hAnsi="Comic Sans MS"/>
          <w:b/>
          <w:bCs/>
          <w:sz w:val="18"/>
          <w:szCs w:val="18"/>
        </w:rPr>
        <w:t>/201</w:t>
      </w:r>
      <w:r>
        <w:rPr>
          <w:rFonts w:ascii="Comic Sans MS" w:hAnsi="Comic Sans MS"/>
          <w:b/>
          <w:bCs/>
          <w:sz w:val="18"/>
          <w:szCs w:val="18"/>
        </w:rPr>
        <w:t>7</w:t>
      </w:r>
    </w:p>
    <w:p w:rsidR="00D31E8C" w:rsidRPr="00592C29" w:rsidRDefault="00D31E8C" w:rsidP="00D31E8C">
      <w:pPr>
        <w:pStyle w:val="Titre3"/>
        <w:rPr>
          <w:rFonts w:ascii="Comic Sans MS" w:hAnsi="Comic Sans MS"/>
          <w:b/>
          <w:sz w:val="18"/>
          <w:szCs w:val="18"/>
          <w:u w:val="single"/>
        </w:rPr>
      </w:pPr>
      <w:r>
        <w:rPr>
          <w:rFonts w:ascii="Comic Sans MS" w:hAnsi="Comic Sans MS"/>
          <w:b/>
          <w:sz w:val="18"/>
          <w:szCs w:val="18"/>
          <w:u w:val="single"/>
        </w:rPr>
        <w:t>ACQUISITION DES TERRAINS CADASTRES ZD 53 ZD 46 ET ZB 13</w:t>
      </w:r>
    </w:p>
    <w:p w:rsidR="004260BF" w:rsidRDefault="004260BF" w:rsidP="004260BF">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expose à l’assemblée, l’intérêt pour la commune de pouvoir acquérir le terrain bâtis cadastré ZD 53 ainsi que les terraines adjacents ZD 46 et ZB 13 tous propriété de Monsieur Pierre HIRSCHAEUR.</w:t>
      </w:r>
    </w:p>
    <w:p w:rsidR="004260BF" w:rsidRDefault="004260BF" w:rsidP="004260BF">
      <w:pPr>
        <w:ind w:firstLine="708"/>
        <w:rPr>
          <w:rFonts w:ascii="Arial Narrow" w:hAnsi="Arial Narrow"/>
          <w:szCs w:val="18"/>
        </w:rPr>
      </w:pPr>
      <w:r>
        <w:rPr>
          <w:rFonts w:ascii="Arial Narrow" w:hAnsi="Arial Narrow"/>
          <w:szCs w:val="18"/>
        </w:rPr>
        <w:t xml:space="preserve">En effet, ce bâtiment permettra, suite à une réhabilitation, de dégager du rangement pour les services techniques de la ville, les terrains quant à eux permettraient d’y construire des infrastructures d’intérêts publics.  </w:t>
      </w:r>
    </w:p>
    <w:p w:rsidR="004260BF" w:rsidRDefault="004260BF" w:rsidP="004260BF">
      <w:pPr>
        <w:ind w:firstLine="708"/>
        <w:rPr>
          <w:rFonts w:ascii="Arial Narrow" w:hAnsi="Arial Narrow"/>
          <w:szCs w:val="18"/>
        </w:rPr>
      </w:pPr>
      <w:r>
        <w:rPr>
          <w:rFonts w:ascii="Arial Narrow" w:hAnsi="Arial Narrow"/>
          <w:szCs w:val="18"/>
        </w:rPr>
        <w:t>Du fait de ces éléments, Monsieur le Maire propose l’acquisition de l’ensemble des terrains cadastrés ZD 53 (581 m²), ZD 46 (1 859m²) et ZB 13 (1 635m²) propriété de Monsieur HIRSCHAEUR pour un montant de 45 000€ hors droit et taxes (35 000 pour la parcelle bâtis soit 60€ le m², 10 000€ pour les deux autres, soit 2.86€ le m² ), les droits et taxes étant réglés par la Commune.</w:t>
      </w:r>
    </w:p>
    <w:p w:rsidR="00CC5D82" w:rsidRPr="003A0758" w:rsidRDefault="004260BF" w:rsidP="003A0758">
      <w:pPr>
        <w:ind w:firstLine="708"/>
        <w:rPr>
          <w:rFonts w:ascii="Arial Narrow" w:hAnsi="Arial Narrow"/>
          <w:szCs w:val="18"/>
        </w:rPr>
      </w:pPr>
      <w:r>
        <w:rPr>
          <w:rFonts w:ascii="Arial Narrow" w:hAnsi="Arial Narrow"/>
          <w:szCs w:val="18"/>
        </w:rPr>
        <w:t xml:space="preserve"> </w:t>
      </w:r>
    </w:p>
    <w:p w:rsidR="004260BF" w:rsidRPr="000D4338" w:rsidRDefault="004260BF" w:rsidP="004260BF">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4260BF" w:rsidRPr="00154EDC" w:rsidRDefault="004260BF" w:rsidP="004260BF">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rsidR="004260BF" w:rsidRPr="00154EDC" w:rsidRDefault="004260BF" w:rsidP="004260BF">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rsidR="004260BF" w:rsidRDefault="004260BF" w:rsidP="004260BF">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rsidR="004260BF" w:rsidRDefault="004260BF" w:rsidP="003A0758">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 xml:space="preserve">Considérant l’intérêt Communal que représente l’acquisition </w:t>
      </w:r>
      <w:r>
        <w:rPr>
          <w:rFonts w:ascii="Arial Narrow" w:hAnsi="Arial Narrow"/>
          <w:szCs w:val="18"/>
        </w:rPr>
        <w:t>du terrain bâtis cadastré ZD 53 ainsi que les terraines adjacents ZD 46 et ZB 13</w:t>
      </w:r>
    </w:p>
    <w:p w:rsidR="003A0758" w:rsidRPr="003A0758" w:rsidRDefault="003A0758" w:rsidP="003A0758">
      <w:pPr>
        <w:overflowPunct/>
        <w:autoSpaceDE/>
        <w:autoSpaceDN/>
        <w:adjustRightInd/>
        <w:spacing w:line="276" w:lineRule="auto"/>
        <w:ind w:firstLine="708"/>
        <w:contextualSpacing/>
        <w:textAlignment w:val="auto"/>
        <w:rPr>
          <w:rFonts w:ascii="Arial Narrow" w:hAnsi="Arial Narrow"/>
          <w:bCs/>
        </w:rPr>
      </w:pPr>
    </w:p>
    <w:p w:rsidR="004260BF" w:rsidRPr="000D4338" w:rsidRDefault="004260BF" w:rsidP="004260BF">
      <w:pPr>
        <w:overflowPunct/>
        <w:autoSpaceDE/>
        <w:autoSpaceDN/>
        <w:adjustRightInd/>
        <w:spacing w:line="276" w:lineRule="auto"/>
        <w:textAlignment w:val="auto"/>
        <w:rPr>
          <w:rFonts w:ascii="Arial Narrow" w:hAnsi="Arial Narrow"/>
          <w:b/>
          <w:bCs/>
        </w:rPr>
      </w:pPr>
      <w:r w:rsidRPr="000D4338">
        <w:rPr>
          <w:rFonts w:ascii="Arial Narrow" w:hAnsi="Arial Narrow"/>
          <w:b/>
          <w:bCs/>
        </w:rPr>
        <w:t>Après en avoir délibéré, et à l’unanimité des 16 voix exprimées,</w:t>
      </w:r>
    </w:p>
    <w:p w:rsidR="004260BF" w:rsidRPr="000D4338" w:rsidRDefault="004260BF" w:rsidP="004260BF">
      <w:pPr>
        <w:overflowPunct/>
        <w:autoSpaceDE/>
        <w:autoSpaceDN/>
        <w:adjustRightInd/>
        <w:spacing w:line="276" w:lineRule="auto"/>
        <w:ind w:firstLine="708"/>
        <w:contextualSpacing/>
        <w:textAlignment w:val="auto"/>
        <w:rPr>
          <w:rFonts w:ascii="Arial Narrow" w:hAnsi="Arial Narrow"/>
          <w:bCs/>
        </w:rPr>
      </w:pPr>
      <w:r>
        <w:rPr>
          <w:rFonts w:ascii="Arial Narrow" w:hAnsi="Arial Narrow"/>
          <w:b/>
          <w:bCs/>
        </w:rPr>
        <w:t>A</w:t>
      </w:r>
      <w:r w:rsidRPr="00C60841">
        <w:rPr>
          <w:rFonts w:ascii="Arial Narrow" w:hAnsi="Arial Narrow"/>
          <w:b/>
          <w:bCs/>
        </w:rPr>
        <w:t>pprouve l’acquisition par la Commune</w:t>
      </w:r>
      <w:r>
        <w:rPr>
          <w:rFonts w:ascii="Arial Narrow" w:hAnsi="Arial Narrow"/>
          <w:b/>
          <w:bCs/>
        </w:rPr>
        <w:t xml:space="preserve"> de</w:t>
      </w:r>
      <w:r w:rsidRPr="00787BFE">
        <w:rPr>
          <w:rFonts w:ascii="Arial Narrow" w:hAnsi="Arial Narrow"/>
          <w:bCs/>
        </w:rPr>
        <w:t xml:space="preserve"> </w:t>
      </w:r>
      <w:r>
        <w:rPr>
          <w:rFonts w:ascii="Arial Narrow" w:hAnsi="Arial Narrow"/>
          <w:szCs w:val="18"/>
        </w:rPr>
        <w:t>l’ensemble des terrains cadastré ZD 53, ZD 46 et ZB 13 propriété de Monsieur HIRSCHAEUR</w:t>
      </w:r>
    </w:p>
    <w:p w:rsidR="004260BF" w:rsidRDefault="004260BF" w:rsidP="004260BF">
      <w:pPr>
        <w:overflowPunct/>
        <w:autoSpaceDE/>
        <w:autoSpaceDN/>
        <w:adjustRightInd/>
        <w:spacing w:line="276" w:lineRule="auto"/>
        <w:ind w:firstLine="708"/>
        <w:textAlignment w:val="auto"/>
        <w:rPr>
          <w:rFonts w:ascii="Arial Narrow" w:hAnsi="Arial Narrow"/>
          <w:b/>
          <w:bCs/>
        </w:rPr>
      </w:pPr>
      <w:r w:rsidRPr="00273411">
        <w:rPr>
          <w:rFonts w:ascii="Arial Narrow" w:hAnsi="Arial Narrow"/>
          <w:b/>
          <w:bCs/>
        </w:rPr>
        <w:t>Fixe le prix d’achat de ce</w:t>
      </w:r>
      <w:r>
        <w:rPr>
          <w:rFonts w:ascii="Arial Narrow" w:hAnsi="Arial Narrow"/>
          <w:b/>
          <w:bCs/>
        </w:rPr>
        <w:t>s terrains</w:t>
      </w:r>
      <w:r w:rsidRPr="00273411">
        <w:rPr>
          <w:rFonts w:ascii="Arial Narrow" w:hAnsi="Arial Narrow"/>
          <w:b/>
          <w:bCs/>
        </w:rPr>
        <w:t xml:space="preserve"> par la Commune au prix principal </w:t>
      </w:r>
      <w:r>
        <w:rPr>
          <w:rFonts w:ascii="Arial Narrow" w:hAnsi="Arial Narrow"/>
          <w:b/>
          <w:bCs/>
        </w:rPr>
        <w:t xml:space="preserve">de 45 000€ </w:t>
      </w:r>
      <w:r>
        <w:rPr>
          <w:rFonts w:ascii="Arial Narrow" w:hAnsi="Arial Narrow"/>
          <w:szCs w:val="18"/>
        </w:rPr>
        <w:t>€, les  droits et taxes étant à la charge de la Commune</w:t>
      </w:r>
    </w:p>
    <w:p w:rsidR="004260BF" w:rsidRPr="000B53FF" w:rsidRDefault="004260BF" w:rsidP="004260BF">
      <w:pPr>
        <w:overflowPunct/>
        <w:autoSpaceDE/>
        <w:autoSpaceDN/>
        <w:adjustRightInd/>
        <w:spacing w:line="276" w:lineRule="auto"/>
        <w:ind w:firstLine="708"/>
        <w:textAlignment w:val="auto"/>
        <w:rPr>
          <w:rFonts w:ascii="Arial Narrow" w:hAnsi="Arial Narrow"/>
          <w:bCs/>
        </w:rPr>
      </w:pPr>
      <w:r w:rsidRPr="000B53FF">
        <w:rPr>
          <w:rFonts w:ascii="Arial Narrow" w:hAnsi="Arial Narrow"/>
          <w:b/>
          <w:bCs/>
        </w:rPr>
        <w:t>Approuve la prise en charge</w:t>
      </w:r>
      <w:r w:rsidRPr="000B53FF">
        <w:rPr>
          <w:rFonts w:ascii="Arial Narrow" w:hAnsi="Arial Narrow"/>
          <w:bCs/>
        </w:rPr>
        <w:t xml:space="preserve"> des émoluments et frais d’actes inhérents aux dites cessions.</w:t>
      </w:r>
    </w:p>
    <w:p w:rsidR="00D31E8C" w:rsidRPr="00362727" w:rsidRDefault="004260BF" w:rsidP="00362727">
      <w:pPr>
        <w:overflowPunct/>
        <w:autoSpaceDE/>
        <w:autoSpaceDN/>
        <w:adjustRightInd/>
        <w:spacing w:line="276" w:lineRule="auto"/>
        <w:ind w:firstLine="708"/>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l’acquisition d</w:t>
      </w:r>
      <w:r>
        <w:rPr>
          <w:rFonts w:ascii="Arial Narrow" w:hAnsi="Arial Narrow"/>
          <w:bCs/>
        </w:rPr>
        <w:t>udit</w:t>
      </w:r>
      <w:r w:rsidRPr="009D64E6">
        <w:rPr>
          <w:rFonts w:ascii="Arial Narrow" w:hAnsi="Arial Narrow"/>
          <w:bCs/>
        </w:rPr>
        <w:t xml:space="preserve"> terrain, et à signer tous documents y afférents auprès du Notaire à BRIEY aux conditions ci-dessus spécifiées.</w:t>
      </w:r>
    </w:p>
    <w:p w:rsidR="00D31E8C" w:rsidRDefault="00D31E8C" w:rsidP="00D31E8C">
      <w:pPr>
        <w:jc w:val="center"/>
        <w:outlineLvl w:val="0"/>
        <w:rPr>
          <w:rFonts w:ascii="Comic Sans MS" w:hAnsi="Comic Sans MS"/>
          <w:b/>
          <w:bCs/>
          <w:sz w:val="18"/>
        </w:rPr>
      </w:pPr>
      <w:r w:rsidRPr="006B3427">
        <w:rPr>
          <w:rFonts w:ascii="Comic Sans MS" w:hAnsi="Comic Sans MS"/>
          <w:sz w:val="18"/>
        </w:rPr>
        <w:object w:dxaOrig="2820" w:dyaOrig="646">
          <v:shape id="_x0000_i1035" type="#_x0000_t75" style="width:89.55pt;height:13.75pt" o:ole="">
            <v:imagedata r:id="rId8" o:title=""/>
          </v:shape>
          <o:OLEObject Type="Embed" ProgID="Word.Picture.8" ShapeID="_x0000_i1035" DrawAspect="Content" ObjectID="_1576675229" r:id="rId19"/>
        </w:object>
      </w:r>
    </w:p>
    <w:p w:rsidR="003A0758" w:rsidRPr="00844D2F" w:rsidRDefault="003A0758" w:rsidP="003A0758">
      <w:pPr>
        <w:outlineLvl w:val="0"/>
        <w:rPr>
          <w:rFonts w:ascii="Comic Sans MS" w:hAnsi="Comic Sans MS"/>
          <w:b/>
          <w:bCs/>
          <w:sz w:val="18"/>
          <w:u w:val="single"/>
        </w:rPr>
      </w:pPr>
      <w:r w:rsidRPr="00844D2F">
        <w:rPr>
          <w:rFonts w:ascii="Comic Sans MS" w:hAnsi="Comic Sans MS"/>
          <w:b/>
          <w:bCs/>
          <w:sz w:val="18"/>
        </w:rPr>
        <w:t>N°</w:t>
      </w:r>
      <w:r>
        <w:rPr>
          <w:rFonts w:ascii="Comic Sans MS" w:hAnsi="Comic Sans MS"/>
          <w:b/>
          <w:bCs/>
          <w:sz w:val="18"/>
        </w:rPr>
        <w:t>125</w:t>
      </w:r>
      <w:r w:rsidRPr="00844D2F">
        <w:rPr>
          <w:rFonts w:ascii="Comic Sans MS" w:hAnsi="Comic Sans MS"/>
          <w:b/>
          <w:bCs/>
          <w:sz w:val="18"/>
        </w:rPr>
        <w:t xml:space="preserve">/2017  </w:t>
      </w:r>
    </w:p>
    <w:p w:rsidR="003A0758" w:rsidRPr="007320CD" w:rsidRDefault="003A0758" w:rsidP="003A0758">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2017</w:t>
      </w:r>
      <w:r>
        <w:rPr>
          <w:rFonts w:ascii="Comic Sans MS" w:hAnsi="Comic Sans MS"/>
          <w:b/>
          <w:sz w:val="18"/>
          <w:u w:val="single"/>
        </w:rPr>
        <w:t xml:space="preserve"> </w:t>
      </w:r>
    </w:p>
    <w:p w:rsidR="003A0758" w:rsidRDefault="003A0758" w:rsidP="003A0758">
      <w:pPr>
        <w:rPr>
          <w:rFonts w:ascii="Arial Narrow" w:hAnsi="Arial Narrow"/>
          <w:b/>
        </w:rPr>
      </w:pPr>
    </w:p>
    <w:p w:rsidR="003A0758" w:rsidRPr="005378F6" w:rsidRDefault="003A0758" w:rsidP="003A0758">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3A0758" w:rsidRDefault="003A0758" w:rsidP="003A0758">
      <w:pPr>
        <w:ind w:firstLine="708"/>
        <w:rPr>
          <w:rFonts w:ascii="Arial Narrow" w:hAnsi="Arial Narrow"/>
          <w:bCs/>
        </w:rPr>
      </w:pPr>
      <w:r w:rsidRPr="00875D1F">
        <w:rPr>
          <w:rFonts w:ascii="Arial Narrow" w:hAnsi="Arial Narrow"/>
          <w:bCs/>
        </w:rPr>
        <w:t>Vu les crédits inscrits au budget primitif 201</w:t>
      </w:r>
      <w:r>
        <w:rPr>
          <w:rFonts w:ascii="Arial Narrow" w:hAnsi="Arial Narrow"/>
          <w:bCs/>
        </w:rPr>
        <w:t>7</w:t>
      </w:r>
      <w:r w:rsidRPr="00875D1F">
        <w:rPr>
          <w:rFonts w:ascii="Arial Narrow" w:hAnsi="Arial Narrow"/>
          <w:bCs/>
        </w:rPr>
        <w:t xml:space="preserve"> compte </w:t>
      </w:r>
      <w:r>
        <w:rPr>
          <w:rFonts w:ascii="Arial Narrow" w:hAnsi="Arial Narrow"/>
          <w:bCs/>
        </w:rPr>
        <w:t>6574,</w:t>
      </w:r>
    </w:p>
    <w:p w:rsidR="003A0758" w:rsidRDefault="003A0758" w:rsidP="003A0758">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3A0758" w:rsidRDefault="003A0758" w:rsidP="003A0758">
      <w:pPr>
        <w:rPr>
          <w:rFonts w:ascii="Comic Sans MS" w:hAnsi="Comic Sans MS"/>
          <w:b/>
        </w:rPr>
      </w:pPr>
    </w:p>
    <w:p w:rsidR="003A0758" w:rsidRPr="009C2511" w:rsidRDefault="003A0758" w:rsidP="003A0758">
      <w:pPr>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 xml:space="preserve">16 </w:t>
      </w:r>
      <w:r w:rsidRPr="00B24C1A">
        <w:rPr>
          <w:rFonts w:ascii="Arial Narrow" w:hAnsi="Arial Narrow"/>
          <w:b/>
        </w:rPr>
        <w:t>voix exprimées,</w:t>
      </w:r>
      <w:r>
        <w:rPr>
          <w:rFonts w:ascii="Arial Narrow" w:hAnsi="Arial Narrow"/>
          <w:b/>
        </w:rPr>
        <w:t xml:space="preserve"> (Monsieur Bisaga ne participe ni au débat ni au vote)</w:t>
      </w:r>
    </w:p>
    <w:p w:rsidR="003A0758" w:rsidRDefault="003A0758" w:rsidP="003A0758">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3A0758" w:rsidRDefault="003A0758" w:rsidP="003A0758">
      <w:pPr>
        <w:ind w:firstLine="708"/>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3A0758" w:rsidRPr="00C96DB9" w:rsidTr="003A0758">
        <w:tc>
          <w:tcPr>
            <w:tcW w:w="2356" w:type="dxa"/>
          </w:tcPr>
          <w:p w:rsidR="003A0758" w:rsidRPr="00C96DB9" w:rsidRDefault="003A0758" w:rsidP="003A0758">
            <w:pPr>
              <w:rPr>
                <w:rFonts w:ascii="Arial Narrow" w:hAnsi="Arial Narrow"/>
                <w:b/>
                <w:bCs/>
              </w:rPr>
            </w:pPr>
            <w:r w:rsidRPr="00C96DB9">
              <w:rPr>
                <w:rFonts w:ascii="Arial Narrow" w:hAnsi="Arial Narrow"/>
                <w:b/>
                <w:bCs/>
              </w:rPr>
              <w:t xml:space="preserve">Nom </w:t>
            </w:r>
          </w:p>
        </w:tc>
        <w:tc>
          <w:tcPr>
            <w:tcW w:w="2714" w:type="dxa"/>
          </w:tcPr>
          <w:p w:rsidR="003A0758" w:rsidRPr="00C96DB9" w:rsidRDefault="003A0758" w:rsidP="003A0758">
            <w:pPr>
              <w:rPr>
                <w:rFonts w:ascii="Arial Narrow" w:hAnsi="Arial Narrow"/>
                <w:b/>
                <w:bCs/>
              </w:rPr>
            </w:pPr>
            <w:r w:rsidRPr="00C96DB9">
              <w:rPr>
                <w:rFonts w:ascii="Arial Narrow" w:hAnsi="Arial Narrow"/>
                <w:b/>
                <w:bCs/>
              </w:rPr>
              <w:t>Subvention de Fonctionnement</w:t>
            </w:r>
          </w:p>
        </w:tc>
        <w:tc>
          <w:tcPr>
            <w:tcW w:w="2551" w:type="dxa"/>
          </w:tcPr>
          <w:p w:rsidR="003A0758" w:rsidRPr="00C96DB9" w:rsidRDefault="003A0758" w:rsidP="003A0758">
            <w:pPr>
              <w:rPr>
                <w:rFonts w:ascii="Arial Narrow" w:hAnsi="Arial Narrow"/>
                <w:b/>
                <w:bCs/>
              </w:rPr>
            </w:pPr>
            <w:r w:rsidRPr="00C96DB9">
              <w:rPr>
                <w:rFonts w:ascii="Arial Narrow" w:hAnsi="Arial Narrow"/>
                <w:b/>
                <w:bCs/>
              </w:rPr>
              <w:t>Subvention exceptionnelle</w:t>
            </w:r>
          </w:p>
        </w:tc>
        <w:tc>
          <w:tcPr>
            <w:tcW w:w="1667" w:type="dxa"/>
          </w:tcPr>
          <w:p w:rsidR="003A0758" w:rsidRPr="00C96DB9" w:rsidRDefault="003A0758" w:rsidP="003A0758">
            <w:pPr>
              <w:rPr>
                <w:rFonts w:ascii="Arial Narrow" w:hAnsi="Arial Narrow"/>
                <w:b/>
                <w:bCs/>
              </w:rPr>
            </w:pPr>
            <w:r w:rsidRPr="00C96DB9">
              <w:rPr>
                <w:rFonts w:ascii="Arial Narrow" w:hAnsi="Arial Narrow"/>
                <w:b/>
                <w:bCs/>
              </w:rPr>
              <w:t>Total</w:t>
            </w:r>
          </w:p>
        </w:tc>
      </w:tr>
      <w:tr w:rsidR="003A0758" w:rsidRPr="00C96DB9" w:rsidTr="003A0758">
        <w:tc>
          <w:tcPr>
            <w:tcW w:w="2356" w:type="dxa"/>
          </w:tcPr>
          <w:p w:rsidR="003A0758" w:rsidRPr="00FF707A" w:rsidRDefault="003A0758" w:rsidP="003A0758">
            <w:pPr>
              <w:rPr>
                <w:rFonts w:ascii="Arial Narrow" w:hAnsi="Arial Narrow"/>
                <w:bCs/>
              </w:rPr>
            </w:pPr>
            <w:r>
              <w:rPr>
                <w:rFonts w:ascii="Arial Narrow" w:hAnsi="Arial Narrow"/>
              </w:rPr>
              <w:t>Judo Club</w:t>
            </w:r>
            <w:r w:rsidRPr="00FF707A">
              <w:rPr>
                <w:rFonts w:ascii="Arial Narrow" w:hAnsi="Arial Narrow"/>
              </w:rPr>
              <w:t xml:space="preserve">        </w:t>
            </w:r>
          </w:p>
        </w:tc>
        <w:tc>
          <w:tcPr>
            <w:tcW w:w="2714" w:type="dxa"/>
          </w:tcPr>
          <w:p w:rsidR="003A0758" w:rsidRPr="00C96DB9" w:rsidRDefault="003A0758" w:rsidP="003A0758">
            <w:pPr>
              <w:rPr>
                <w:rFonts w:ascii="Arial Narrow" w:hAnsi="Arial Narrow"/>
                <w:bCs/>
              </w:rPr>
            </w:pPr>
            <w:r>
              <w:rPr>
                <w:rFonts w:ascii="Arial Narrow" w:hAnsi="Arial Narrow"/>
                <w:bCs/>
              </w:rPr>
              <w:t>2 000</w:t>
            </w:r>
            <w:r w:rsidRPr="00FF707A">
              <w:rPr>
                <w:rFonts w:ascii="Arial Narrow" w:hAnsi="Arial Narrow"/>
                <w:bCs/>
              </w:rPr>
              <w:t xml:space="preserve"> €</w:t>
            </w:r>
          </w:p>
        </w:tc>
        <w:tc>
          <w:tcPr>
            <w:tcW w:w="2551" w:type="dxa"/>
          </w:tcPr>
          <w:p w:rsidR="003A0758" w:rsidRPr="00C96DB9" w:rsidRDefault="003A0758" w:rsidP="003A0758">
            <w:pPr>
              <w:rPr>
                <w:rFonts w:ascii="Arial Narrow" w:hAnsi="Arial Narrow"/>
                <w:bCs/>
              </w:rPr>
            </w:pPr>
          </w:p>
        </w:tc>
        <w:tc>
          <w:tcPr>
            <w:tcW w:w="1667" w:type="dxa"/>
          </w:tcPr>
          <w:p w:rsidR="003A0758" w:rsidRPr="00C96DB9" w:rsidRDefault="003A0758" w:rsidP="003A0758">
            <w:pPr>
              <w:rPr>
                <w:rFonts w:ascii="Arial Narrow" w:hAnsi="Arial Narrow"/>
                <w:bCs/>
              </w:rPr>
            </w:pPr>
            <w:r>
              <w:rPr>
                <w:rFonts w:ascii="Arial Narrow" w:hAnsi="Arial Narrow"/>
                <w:bCs/>
              </w:rPr>
              <w:t xml:space="preserve">2 000 </w:t>
            </w:r>
            <w:r w:rsidRPr="00FF707A">
              <w:rPr>
                <w:rFonts w:ascii="Arial Narrow" w:hAnsi="Arial Narrow"/>
                <w:bCs/>
              </w:rPr>
              <w:t>€</w:t>
            </w:r>
          </w:p>
        </w:tc>
      </w:tr>
      <w:tr w:rsidR="003A0758" w:rsidRPr="00C96DB9" w:rsidTr="003A0758">
        <w:tc>
          <w:tcPr>
            <w:tcW w:w="2356" w:type="dxa"/>
          </w:tcPr>
          <w:p w:rsidR="003A0758" w:rsidRPr="00B54739" w:rsidRDefault="003A0758" w:rsidP="003A0758">
            <w:pPr>
              <w:rPr>
                <w:rFonts w:ascii="Arial Narrow" w:hAnsi="Arial Narrow"/>
              </w:rPr>
            </w:pPr>
            <w:r w:rsidRPr="00B54739">
              <w:rPr>
                <w:rFonts w:ascii="Arial Narrow" w:hAnsi="Arial Narrow"/>
              </w:rPr>
              <w:t>Audun Hier et Demain</w:t>
            </w:r>
          </w:p>
        </w:tc>
        <w:tc>
          <w:tcPr>
            <w:tcW w:w="2714" w:type="dxa"/>
          </w:tcPr>
          <w:p w:rsidR="003A0758" w:rsidRPr="00B54739" w:rsidRDefault="003A0758" w:rsidP="003A0758">
            <w:pPr>
              <w:rPr>
                <w:rFonts w:ascii="Arial Narrow" w:hAnsi="Arial Narrow"/>
                <w:bCs/>
              </w:rPr>
            </w:pPr>
            <w:r w:rsidRPr="00B54739">
              <w:rPr>
                <w:rFonts w:ascii="Arial Narrow" w:hAnsi="Arial Narrow"/>
                <w:bCs/>
              </w:rPr>
              <w:t>1 000 €</w:t>
            </w:r>
          </w:p>
        </w:tc>
        <w:tc>
          <w:tcPr>
            <w:tcW w:w="2551" w:type="dxa"/>
          </w:tcPr>
          <w:p w:rsidR="003A0758" w:rsidRPr="00B54739" w:rsidRDefault="003A0758" w:rsidP="003A0758">
            <w:pPr>
              <w:rPr>
                <w:rFonts w:ascii="Arial Narrow" w:hAnsi="Arial Narrow"/>
                <w:bCs/>
              </w:rPr>
            </w:pPr>
          </w:p>
        </w:tc>
        <w:tc>
          <w:tcPr>
            <w:tcW w:w="1667" w:type="dxa"/>
          </w:tcPr>
          <w:p w:rsidR="003A0758" w:rsidRPr="00B54739" w:rsidRDefault="003A0758" w:rsidP="003A0758">
            <w:pPr>
              <w:rPr>
                <w:rFonts w:ascii="Arial Narrow" w:hAnsi="Arial Narrow"/>
                <w:bCs/>
              </w:rPr>
            </w:pPr>
            <w:r w:rsidRPr="00B54739">
              <w:rPr>
                <w:rFonts w:ascii="Arial Narrow" w:hAnsi="Arial Narrow"/>
                <w:bCs/>
              </w:rPr>
              <w:t>1 000 €</w:t>
            </w:r>
          </w:p>
        </w:tc>
      </w:tr>
      <w:tr w:rsidR="003A0758" w:rsidRPr="00C96DB9" w:rsidTr="003A0758">
        <w:tc>
          <w:tcPr>
            <w:tcW w:w="2356" w:type="dxa"/>
          </w:tcPr>
          <w:p w:rsidR="003A0758" w:rsidRPr="00B54739" w:rsidRDefault="003A0758" w:rsidP="003A0758">
            <w:pPr>
              <w:rPr>
                <w:rFonts w:ascii="Arial Narrow" w:hAnsi="Arial Narrow"/>
              </w:rPr>
            </w:pPr>
            <w:r>
              <w:rPr>
                <w:rFonts w:ascii="Arial Narrow" w:hAnsi="Arial Narrow"/>
              </w:rPr>
              <w:t>FEP section Dessin</w:t>
            </w:r>
          </w:p>
        </w:tc>
        <w:tc>
          <w:tcPr>
            <w:tcW w:w="2714" w:type="dxa"/>
          </w:tcPr>
          <w:p w:rsidR="003A0758" w:rsidRDefault="003A0758" w:rsidP="003A0758">
            <w:pPr>
              <w:rPr>
                <w:rFonts w:ascii="Arial Narrow" w:hAnsi="Arial Narrow"/>
                <w:bCs/>
              </w:rPr>
            </w:pPr>
            <w:r>
              <w:rPr>
                <w:rFonts w:ascii="Arial Narrow" w:hAnsi="Arial Narrow"/>
                <w:bCs/>
              </w:rPr>
              <w:t>300 €</w:t>
            </w:r>
          </w:p>
        </w:tc>
        <w:tc>
          <w:tcPr>
            <w:tcW w:w="2551" w:type="dxa"/>
          </w:tcPr>
          <w:p w:rsidR="003A0758" w:rsidRDefault="003A0758" w:rsidP="003A0758">
            <w:pPr>
              <w:rPr>
                <w:rFonts w:ascii="Arial Narrow" w:hAnsi="Arial Narrow"/>
                <w:bCs/>
              </w:rPr>
            </w:pPr>
          </w:p>
        </w:tc>
        <w:tc>
          <w:tcPr>
            <w:tcW w:w="1667" w:type="dxa"/>
          </w:tcPr>
          <w:p w:rsidR="003A0758" w:rsidRDefault="003A0758" w:rsidP="003A0758">
            <w:pPr>
              <w:rPr>
                <w:rFonts w:ascii="Arial Narrow" w:hAnsi="Arial Narrow"/>
                <w:bCs/>
              </w:rPr>
            </w:pPr>
            <w:r>
              <w:rPr>
                <w:rFonts w:ascii="Arial Narrow" w:hAnsi="Arial Narrow"/>
                <w:bCs/>
              </w:rPr>
              <w:t xml:space="preserve">  300 €</w:t>
            </w:r>
          </w:p>
        </w:tc>
      </w:tr>
      <w:tr w:rsidR="003A0758" w:rsidRPr="00C96DB9" w:rsidTr="003A0758">
        <w:tc>
          <w:tcPr>
            <w:tcW w:w="2356" w:type="dxa"/>
          </w:tcPr>
          <w:p w:rsidR="003A0758" w:rsidRPr="00B54739" w:rsidRDefault="003A0758" w:rsidP="003A0758">
            <w:pPr>
              <w:rPr>
                <w:rFonts w:ascii="Arial Narrow" w:hAnsi="Arial Narrow"/>
              </w:rPr>
            </w:pPr>
            <w:r w:rsidRPr="00B54739">
              <w:rPr>
                <w:rFonts w:ascii="Arial Narrow" w:hAnsi="Arial Narrow"/>
              </w:rPr>
              <w:t xml:space="preserve">Audunoise </w:t>
            </w:r>
          </w:p>
        </w:tc>
        <w:tc>
          <w:tcPr>
            <w:tcW w:w="2714" w:type="dxa"/>
          </w:tcPr>
          <w:p w:rsidR="003A0758" w:rsidRPr="00B54739" w:rsidRDefault="003A0758" w:rsidP="003A0758">
            <w:pPr>
              <w:rPr>
                <w:rFonts w:ascii="Arial Narrow" w:hAnsi="Arial Narrow"/>
                <w:bCs/>
              </w:rPr>
            </w:pPr>
            <w:r>
              <w:rPr>
                <w:rFonts w:ascii="Arial Narrow" w:hAnsi="Arial Narrow"/>
                <w:bCs/>
              </w:rPr>
              <w:t>300 €</w:t>
            </w:r>
          </w:p>
        </w:tc>
        <w:tc>
          <w:tcPr>
            <w:tcW w:w="2551" w:type="dxa"/>
          </w:tcPr>
          <w:p w:rsidR="003A0758" w:rsidRPr="00B54739" w:rsidRDefault="003A0758" w:rsidP="003A0758">
            <w:pPr>
              <w:rPr>
                <w:rFonts w:ascii="Arial Narrow" w:hAnsi="Arial Narrow"/>
                <w:bCs/>
              </w:rPr>
            </w:pPr>
            <w:r>
              <w:rPr>
                <w:rFonts w:ascii="Arial Narrow" w:hAnsi="Arial Narrow"/>
                <w:bCs/>
              </w:rPr>
              <w:t>1 000€</w:t>
            </w:r>
          </w:p>
        </w:tc>
        <w:tc>
          <w:tcPr>
            <w:tcW w:w="1667" w:type="dxa"/>
          </w:tcPr>
          <w:p w:rsidR="003A0758" w:rsidRPr="00B54739" w:rsidRDefault="003A0758" w:rsidP="003A0758">
            <w:pPr>
              <w:rPr>
                <w:rFonts w:ascii="Arial Narrow" w:hAnsi="Arial Narrow"/>
                <w:bCs/>
              </w:rPr>
            </w:pPr>
            <w:r>
              <w:rPr>
                <w:rFonts w:ascii="Arial Narrow" w:hAnsi="Arial Narrow"/>
                <w:bCs/>
              </w:rPr>
              <w:t>1 300 €</w:t>
            </w:r>
          </w:p>
        </w:tc>
      </w:tr>
      <w:tr w:rsidR="003A0758" w:rsidRPr="00C96DB9" w:rsidTr="003A0758">
        <w:tc>
          <w:tcPr>
            <w:tcW w:w="2356" w:type="dxa"/>
          </w:tcPr>
          <w:p w:rsidR="003A0758" w:rsidRPr="00B54739" w:rsidRDefault="003A0758" w:rsidP="003A0758">
            <w:pPr>
              <w:rPr>
                <w:rFonts w:ascii="Arial Narrow" w:hAnsi="Arial Narrow"/>
              </w:rPr>
            </w:pPr>
            <w:r>
              <w:rPr>
                <w:rFonts w:ascii="Arial Narrow" w:hAnsi="Arial Narrow"/>
              </w:rPr>
              <w:t>Ecole Elémentaire de la Miliaire à Thionville pour voyage scolaire</w:t>
            </w:r>
          </w:p>
        </w:tc>
        <w:tc>
          <w:tcPr>
            <w:tcW w:w="2714" w:type="dxa"/>
          </w:tcPr>
          <w:p w:rsidR="003A0758" w:rsidRPr="00B54739" w:rsidRDefault="003A0758" w:rsidP="003A0758">
            <w:pPr>
              <w:rPr>
                <w:rFonts w:ascii="Arial Narrow" w:hAnsi="Arial Narrow"/>
                <w:bCs/>
              </w:rPr>
            </w:pPr>
            <w:r>
              <w:rPr>
                <w:rFonts w:ascii="Arial Narrow" w:hAnsi="Arial Narrow"/>
                <w:bCs/>
              </w:rPr>
              <w:t>50 €</w:t>
            </w:r>
          </w:p>
        </w:tc>
        <w:tc>
          <w:tcPr>
            <w:tcW w:w="2551" w:type="dxa"/>
          </w:tcPr>
          <w:p w:rsidR="003A0758" w:rsidRPr="00B54739" w:rsidRDefault="003A0758" w:rsidP="003A0758">
            <w:pPr>
              <w:rPr>
                <w:rFonts w:ascii="Arial Narrow" w:hAnsi="Arial Narrow"/>
                <w:bCs/>
              </w:rPr>
            </w:pPr>
          </w:p>
        </w:tc>
        <w:tc>
          <w:tcPr>
            <w:tcW w:w="1667" w:type="dxa"/>
          </w:tcPr>
          <w:p w:rsidR="003A0758" w:rsidRPr="00B54739" w:rsidRDefault="003A0758" w:rsidP="003A0758">
            <w:pPr>
              <w:rPr>
                <w:rFonts w:ascii="Arial Narrow" w:hAnsi="Arial Narrow"/>
                <w:bCs/>
              </w:rPr>
            </w:pPr>
            <w:r>
              <w:rPr>
                <w:rFonts w:ascii="Arial Narrow" w:hAnsi="Arial Narrow"/>
                <w:bCs/>
              </w:rPr>
              <w:t xml:space="preserve">    50 €</w:t>
            </w:r>
          </w:p>
        </w:tc>
      </w:tr>
      <w:tr w:rsidR="003A0758" w:rsidRPr="00C96DB9" w:rsidTr="003A0758">
        <w:tc>
          <w:tcPr>
            <w:tcW w:w="2356" w:type="dxa"/>
          </w:tcPr>
          <w:p w:rsidR="003A0758" w:rsidRPr="00FF707A" w:rsidRDefault="003A0758" w:rsidP="003A0758">
            <w:pPr>
              <w:rPr>
                <w:rFonts w:ascii="Arial Narrow" w:hAnsi="Arial Narrow"/>
                <w:b/>
              </w:rPr>
            </w:pPr>
            <w:r w:rsidRPr="00FF707A">
              <w:rPr>
                <w:rFonts w:ascii="Arial Narrow" w:hAnsi="Arial Narrow"/>
                <w:b/>
              </w:rPr>
              <w:t>TOTAL</w:t>
            </w:r>
          </w:p>
        </w:tc>
        <w:tc>
          <w:tcPr>
            <w:tcW w:w="2714" w:type="dxa"/>
          </w:tcPr>
          <w:p w:rsidR="003A0758" w:rsidRPr="00FF707A" w:rsidRDefault="003A0758" w:rsidP="003A0758">
            <w:pPr>
              <w:rPr>
                <w:rFonts w:ascii="Arial Narrow" w:hAnsi="Arial Narrow"/>
                <w:b/>
                <w:bCs/>
              </w:rPr>
            </w:pPr>
            <w:r>
              <w:rPr>
                <w:rFonts w:ascii="Arial Narrow" w:hAnsi="Arial Narrow"/>
                <w:b/>
                <w:bCs/>
              </w:rPr>
              <w:t>3 650 €</w:t>
            </w:r>
          </w:p>
        </w:tc>
        <w:tc>
          <w:tcPr>
            <w:tcW w:w="2551" w:type="dxa"/>
          </w:tcPr>
          <w:p w:rsidR="003A0758" w:rsidRPr="00FF707A" w:rsidRDefault="003A0758" w:rsidP="003A0758">
            <w:pPr>
              <w:rPr>
                <w:rFonts w:ascii="Arial Narrow" w:hAnsi="Arial Narrow"/>
                <w:b/>
                <w:bCs/>
              </w:rPr>
            </w:pPr>
            <w:r>
              <w:rPr>
                <w:rFonts w:ascii="Arial Narrow" w:hAnsi="Arial Narrow"/>
                <w:b/>
                <w:bCs/>
              </w:rPr>
              <w:t>1 000€</w:t>
            </w:r>
          </w:p>
        </w:tc>
        <w:tc>
          <w:tcPr>
            <w:tcW w:w="1667" w:type="dxa"/>
          </w:tcPr>
          <w:p w:rsidR="003A0758" w:rsidRPr="00FF707A" w:rsidRDefault="003A0758" w:rsidP="003A0758">
            <w:pPr>
              <w:rPr>
                <w:rFonts w:ascii="Arial Narrow" w:hAnsi="Arial Narrow"/>
                <w:b/>
                <w:bCs/>
              </w:rPr>
            </w:pPr>
            <w:r>
              <w:rPr>
                <w:rFonts w:ascii="Arial Narrow" w:hAnsi="Arial Narrow"/>
                <w:b/>
                <w:bCs/>
              </w:rPr>
              <w:t>4650 €</w:t>
            </w:r>
          </w:p>
        </w:tc>
      </w:tr>
    </w:tbl>
    <w:p w:rsidR="003A0758" w:rsidRPr="00705D2F" w:rsidRDefault="003A0758" w:rsidP="003A0758">
      <w:pPr>
        <w:ind w:firstLine="708"/>
        <w:rPr>
          <w:rFonts w:ascii="Arial Narrow" w:hAnsi="Arial Narrow"/>
          <w:bCs/>
        </w:rPr>
      </w:pPr>
    </w:p>
    <w:p w:rsidR="00BF2C66" w:rsidRDefault="003A0758" w:rsidP="003A0758">
      <w:pPr>
        <w:kinsoku w:val="0"/>
        <w:spacing w:line="237" w:lineRule="exact"/>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7</w:t>
      </w:r>
      <w:r w:rsidRPr="00875D1F">
        <w:rPr>
          <w:rFonts w:ascii="Arial Narrow" w:hAnsi="Arial Narrow"/>
          <w:bCs/>
        </w:rPr>
        <w:t>.</w:t>
      </w:r>
    </w:p>
    <w:p w:rsidR="00C92672" w:rsidRDefault="00C92672" w:rsidP="00C92672">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36" type="#_x0000_t75" style="width:89.55pt;height:13.75pt" o:ole="">
            <v:imagedata r:id="rId8" o:title=""/>
          </v:shape>
          <o:OLEObject Type="Embed" ProgID="Word.Picture.8" ShapeID="_x0000_i1036" DrawAspect="Content" ObjectID="_1576675230" r:id="rId20"/>
        </w:object>
      </w:r>
    </w:p>
    <w:p w:rsidR="00C92672" w:rsidRPr="001B38C6" w:rsidRDefault="00C92672" w:rsidP="00C92672">
      <w:pPr>
        <w:outlineLvl w:val="0"/>
        <w:rPr>
          <w:rFonts w:ascii="Comic Sans MS" w:hAnsi="Comic Sans MS"/>
          <w:b/>
          <w:bCs/>
          <w:sz w:val="18"/>
        </w:rPr>
      </w:pPr>
      <w:r w:rsidRPr="001B38C6">
        <w:rPr>
          <w:rFonts w:ascii="Comic Sans MS" w:hAnsi="Comic Sans MS"/>
          <w:b/>
          <w:bCs/>
          <w:sz w:val="18"/>
        </w:rPr>
        <w:t>N°</w:t>
      </w:r>
      <w:r>
        <w:rPr>
          <w:rFonts w:ascii="Comic Sans MS" w:hAnsi="Comic Sans MS"/>
          <w:b/>
          <w:bCs/>
          <w:sz w:val="18"/>
        </w:rPr>
        <w:t>126</w:t>
      </w:r>
      <w:r w:rsidRPr="001B38C6">
        <w:rPr>
          <w:rFonts w:ascii="Comic Sans MS" w:hAnsi="Comic Sans MS"/>
          <w:b/>
          <w:bCs/>
          <w:sz w:val="18"/>
        </w:rPr>
        <w:t>/201</w:t>
      </w:r>
      <w:r>
        <w:rPr>
          <w:rFonts w:ascii="Comic Sans MS" w:hAnsi="Comic Sans MS"/>
          <w:b/>
          <w:bCs/>
          <w:sz w:val="18"/>
        </w:rPr>
        <w:t>7</w:t>
      </w:r>
    </w:p>
    <w:p w:rsidR="00C92672" w:rsidRDefault="00C92672" w:rsidP="00C92672">
      <w:pPr>
        <w:pStyle w:val="Titre8"/>
        <w:rPr>
          <w:rFonts w:ascii="Comic Sans MS" w:hAnsi="Comic Sans MS"/>
          <w:bCs w:val="0"/>
          <w:sz w:val="18"/>
          <w:u w:val="single"/>
        </w:rPr>
      </w:pPr>
      <w:r>
        <w:rPr>
          <w:rFonts w:ascii="Comic Sans MS" w:hAnsi="Comic Sans MS"/>
          <w:sz w:val="18"/>
          <w:u w:val="single"/>
        </w:rPr>
        <w:t xml:space="preserve">QUESTION DIVERSE: </w:t>
      </w:r>
      <w:r w:rsidRPr="001B38C6">
        <w:rPr>
          <w:rFonts w:ascii="Comic Sans MS" w:hAnsi="Comic Sans MS"/>
          <w:sz w:val="18"/>
          <w:u w:val="single"/>
        </w:rPr>
        <w:t xml:space="preserve">PRIX DU STERE - </w:t>
      </w:r>
      <w:r w:rsidRPr="001B38C6">
        <w:rPr>
          <w:rFonts w:ascii="Comic Sans MS" w:hAnsi="Comic Sans MS"/>
          <w:bCs w:val="0"/>
          <w:sz w:val="18"/>
          <w:u w:val="single"/>
        </w:rPr>
        <w:t>BOIS DE CHAUFFAGE 201</w:t>
      </w:r>
      <w:r>
        <w:rPr>
          <w:rFonts w:ascii="Comic Sans MS" w:hAnsi="Comic Sans MS"/>
          <w:bCs w:val="0"/>
          <w:sz w:val="18"/>
          <w:u w:val="single"/>
        </w:rPr>
        <w:t>7</w:t>
      </w:r>
      <w:r w:rsidRPr="001B38C6">
        <w:rPr>
          <w:rFonts w:ascii="Comic Sans MS" w:hAnsi="Comic Sans MS"/>
          <w:bCs w:val="0"/>
          <w:sz w:val="18"/>
          <w:u w:val="single"/>
        </w:rPr>
        <w:t>/201</w:t>
      </w:r>
      <w:r>
        <w:rPr>
          <w:rFonts w:ascii="Comic Sans MS" w:hAnsi="Comic Sans MS"/>
          <w:bCs w:val="0"/>
          <w:sz w:val="18"/>
          <w:u w:val="single"/>
        </w:rPr>
        <w:t>8</w:t>
      </w:r>
    </w:p>
    <w:p w:rsidR="00C92672" w:rsidRPr="001B38C6" w:rsidRDefault="00C92672" w:rsidP="00C92672"/>
    <w:p w:rsidR="00C92672" w:rsidRPr="00CF53D0" w:rsidRDefault="00C92672" w:rsidP="00C92672">
      <w:pPr>
        <w:rPr>
          <w:rFonts w:ascii="Comic Sans MS" w:hAnsi="Comic Sans MS"/>
          <w:b/>
          <w:u w:val="single"/>
        </w:rPr>
      </w:pPr>
      <w:r w:rsidRPr="001B38C6">
        <w:rPr>
          <w:rFonts w:ascii="Arial Narrow" w:hAnsi="Arial Narrow"/>
          <w:b/>
        </w:rPr>
        <w:t xml:space="preserve">Le </w:t>
      </w:r>
      <w:r>
        <w:rPr>
          <w:rFonts w:ascii="Arial Narrow" w:hAnsi="Arial Narrow"/>
          <w:b/>
        </w:rPr>
        <w:t>C</w:t>
      </w:r>
      <w:r w:rsidRPr="001B38C6">
        <w:rPr>
          <w:rFonts w:ascii="Arial Narrow" w:hAnsi="Arial Narrow"/>
          <w:b/>
        </w:rPr>
        <w:t>onseil Municipal</w:t>
      </w:r>
      <w:r>
        <w:rPr>
          <w:rFonts w:ascii="Arial Narrow" w:hAnsi="Arial Narrow"/>
          <w:b/>
        </w:rPr>
        <w:t>,</w:t>
      </w:r>
    </w:p>
    <w:p w:rsidR="00C92672" w:rsidRDefault="00C92672" w:rsidP="00C92672">
      <w:pPr>
        <w:numPr>
          <w:ilvl w:val="12"/>
          <w:numId w:val="0"/>
        </w:numPr>
        <w:ind w:firstLine="708"/>
        <w:rPr>
          <w:rFonts w:ascii="Arial Narrow" w:hAnsi="Arial Narrow"/>
        </w:rPr>
      </w:pPr>
      <w:r>
        <w:rPr>
          <w:rFonts w:ascii="Arial Narrow" w:hAnsi="Arial Narrow"/>
        </w:rPr>
        <w:t>Vu la proposition de l’ONF de matérialiser et de suivre le chantier d’exploitation du bois de chauffage 2014/2015 pour un montant de 2 € le stère.</w:t>
      </w:r>
    </w:p>
    <w:p w:rsidR="00C92672" w:rsidRPr="00294500" w:rsidRDefault="00C92672" w:rsidP="00C92672">
      <w:pPr>
        <w:numPr>
          <w:ilvl w:val="12"/>
          <w:numId w:val="0"/>
        </w:numPr>
        <w:ind w:firstLine="708"/>
        <w:rPr>
          <w:rFonts w:ascii="Arial Narrow" w:hAnsi="Arial Narrow"/>
        </w:rPr>
      </w:pPr>
      <w:r>
        <w:rPr>
          <w:rFonts w:ascii="Arial Narrow" w:hAnsi="Arial Narrow"/>
        </w:rPr>
        <w:t>Vu la délibération 64/2014 du 26 septembre 2014 faisant passer le tarif du stère de bois de 8 €  à 10 € l’unité</w:t>
      </w:r>
    </w:p>
    <w:p w:rsidR="00C92672" w:rsidRPr="00B13927" w:rsidRDefault="00C92672" w:rsidP="00C92672">
      <w:pPr>
        <w:rPr>
          <w:rFonts w:ascii="Arial Narrow" w:hAnsi="Arial Narrow"/>
          <w:color w:val="FF00FF"/>
        </w:rPr>
      </w:pPr>
    </w:p>
    <w:p w:rsidR="00C92672" w:rsidRPr="001B38C6" w:rsidRDefault="00C92672" w:rsidP="00C92672">
      <w:pPr>
        <w:rPr>
          <w:rFonts w:ascii="Arial Narrow" w:hAnsi="Arial Narrow"/>
          <w:b/>
        </w:rPr>
      </w:pPr>
      <w:r>
        <w:rPr>
          <w:rFonts w:ascii="Arial Narrow" w:hAnsi="Arial Narrow"/>
          <w:b/>
        </w:rPr>
        <w:t>A</w:t>
      </w:r>
      <w:r w:rsidRPr="001B38C6">
        <w:rPr>
          <w:rFonts w:ascii="Arial Narrow" w:hAnsi="Arial Narrow"/>
          <w:b/>
        </w:rPr>
        <w:t>près en avoir délibéré et à l’unanimité des 19 voix exprimées,</w:t>
      </w:r>
    </w:p>
    <w:p w:rsidR="00C92672" w:rsidRPr="005F3DDE" w:rsidRDefault="00C92672" w:rsidP="00C92672">
      <w:pPr>
        <w:rPr>
          <w:rFonts w:ascii="Arial Narrow" w:hAnsi="Arial Narrow"/>
        </w:rPr>
      </w:pPr>
    </w:p>
    <w:p w:rsidR="00C92672" w:rsidRPr="00582EA0" w:rsidRDefault="00C92672" w:rsidP="00C92672">
      <w:pPr>
        <w:ind w:firstLine="709"/>
        <w:rPr>
          <w:rFonts w:ascii="Arial Narrow" w:hAnsi="Arial Narrow"/>
          <w:b/>
        </w:rPr>
      </w:pPr>
      <w:r w:rsidRPr="00582EA0">
        <w:rPr>
          <w:rFonts w:ascii="Arial Narrow" w:hAnsi="Arial Narrow"/>
          <w:b/>
          <w:bCs/>
        </w:rPr>
        <w:t xml:space="preserve">Approuve la fixation du tarif de vente </w:t>
      </w:r>
      <w:r w:rsidRPr="00582EA0">
        <w:rPr>
          <w:rFonts w:ascii="Arial Narrow" w:hAnsi="Arial Narrow"/>
          <w:b/>
        </w:rPr>
        <w:t>du stère de bois de chauffage à 10 € HT pour l’hiver 201</w:t>
      </w:r>
      <w:r>
        <w:rPr>
          <w:rFonts w:ascii="Arial Narrow" w:hAnsi="Arial Narrow"/>
          <w:b/>
        </w:rPr>
        <w:t>7</w:t>
      </w:r>
      <w:r w:rsidRPr="00582EA0">
        <w:rPr>
          <w:rFonts w:ascii="Arial Narrow" w:hAnsi="Arial Narrow"/>
          <w:b/>
        </w:rPr>
        <w:t>/201</w:t>
      </w:r>
      <w:r>
        <w:rPr>
          <w:rFonts w:ascii="Arial Narrow" w:hAnsi="Arial Narrow"/>
          <w:b/>
        </w:rPr>
        <w:t>8.</w:t>
      </w:r>
    </w:p>
    <w:p w:rsidR="00C92672" w:rsidRDefault="00C92672" w:rsidP="00C92672">
      <w:pPr>
        <w:jc w:val="center"/>
        <w:rPr>
          <w:rFonts w:ascii="Comic Sans MS" w:eastAsia="Comic Sans MS" w:hAnsi="Comic Sans MS" w:cs="Comic Sans MS"/>
          <w:b/>
          <w:sz w:val="18"/>
          <w:szCs w:val="18"/>
        </w:rPr>
      </w:pPr>
      <w:r w:rsidRPr="00E105D3">
        <w:rPr>
          <w:rFonts w:ascii="Comic Sans MS" w:hAnsi="Comic Sans MS"/>
          <w:b/>
          <w:bCs/>
          <w:sz w:val="18"/>
          <w:szCs w:val="18"/>
        </w:rPr>
        <w:object w:dxaOrig="2820" w:dyaOrig="646">
          <v:shape id="_x0000_i1037" type="#_x0000_t75" style="width:90.15pt;height:13.75pt" o:ole="">
            <v:imagedata r:id="rId8" o:title=""/>
          </v:shape>
          <o:OLEObject Type="Embed" ProgID="Word.Picture.8" ShapeID="_x0000_i1037" DrawAspect="Content" ObjectID="_1576675231" r:id="rId21"/>
        </w:object>
      </w:r>
    </w:p>
    <w:p w:rsidR="003A0758" w:rsidRDefault="003A0758" w:rsidP="00C92672">
      <w:pPr>
        <w:rPr>
          <w:rFonts w:ascii="Comic Sans MS" w:hAnsi="Comic Sans MS"/>
          <w:b/>
          <w:sz w:val="18"/>
          <w:szCs w:val="18"/>
        </w:rPr>
      </w:pPr>
    </w:p>
    <w:p w:rsidR="00C92672" w:rsidRPr="003A0758" w:rsidRDefault="00C92672" w:rsidP="00C92672">
      <w:pPr>
        <w:rPr>
          <w:rFonts w:ascii="Comic Sans MS" w:hAnsi="Comic Sans MS"/>
          <w:b/>
          <w:bCs/>
          <w:sz w:val="18"/>
          <w:szCs w:val="18"/>
        </w:rPr>
      </w:pPr>
    </w:p>
    <w:p w:rsidR="003A0758" w:rsidRPr="00D54753" w:rsidRDefault="003A0758" w:rsidP="003A0758">
      <w:pPr>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N° 127/2017</w:t>
      </w:r>
    </w:p>
    <w:p w:rsidR="003A0758" w:rsidRPr="00DE47EE" w:rsidRDefault="003A0758" w:rsidP="003A0758">
      <w:pPr>
        <w:pStyle w:val="Titre1"/>
        <w:rPr>
          <w:b/>
          <w:sz w:val="18"/>
          <w:szCs w:val="22"/>
        </w:rPr>
      </w:pPr>
      <w:r w:rsidRPr="00DE47EE">
        <w:rPr>
          <w:b/>
          <w:sz w:val="18"/>
          <w:szCs w:val="22"/>
        </w:rPr>
        <w:t>QUESTION DIVERSE : CONVENTION PREVENTION ET SANTE AU TRAVAIL</w:t>
      </w:r>
    </w:p>
    <w:p w:rsidR="003A0758" w:rsidRPr="00DB0BB8" w:rsidRDefault="003A0758" w:rsidP="003A0758">
      <w:pPr>
        <w:pStyle w:val="Corpsdetexte2"/>
        <w:jc w:val="center"/>
        <w:rPr>
          <w:rFonts w:ascii="Arial Narrow" w:eastAsia="Arial Unicode MS" w:hAnsi="Arial Narrow" w:cs="Arial Unicode MS"/>
          <w:sz w:val="20"/>
        </w:rPr>
      </w:pPr>
    </w:p>
    <w:p w:rsidR="003A0758" w:rsidRPr="00DE47EE" w:rsidRDefault="003A0758" w:rsidP="003A0758">
      <w:pPr>
        <w:rPr>
          <w:rFonts w:ascii="Arial Narrow" w:hAnsi="Arial Narrow"/>
          <w:b/>
          <w:bCs/>
        </w:rPr>
      </w:pPr>
      <w:r w:rsidRPr="00DE47EE">
        <w:rPr>
          <w:rFonts w:ascii="Arial Narrow" w:hAnsi="Arial Narrow"/>
          <w:b/>
          <w:bCs/>
        </w:rPr>
        <w:t>Le Conseil Municipal,</w:t>
      </w:r>
    </w:p>
    <w:p w:rsidR="003A0758" w:rsidRDefault="003A0758" w:rsidP="003A0758">
      <w:pPr>
        <w:ind w:firstLine="708"/>
        <w:rPr>
          <w:rFonts w:ascii="Arial Narrow" w:hAnsi="Arial Narrow"/>
        </w:rPr>
      </w:pPr>
      <w:r w:rsidRPr="00F74F0E">
        <w:rPr>
          <w:rFonts w:ascii="Arial Narrow" w:hAnsi="Arial Narrow"/>
        </w:rPr>
        <w:t xml:space="preserve">Vu la convention d’adhésion « Prévention et Santé au travail», telle que proposée par le Centre de Gestion de </w:t>
      </w:r>
      <w:smartTag w:uri="urn:schemas-microsoft-com:office:smarttags" w:element="PersonName">
        <w:smartTagPr>
          <w:attr w:name="ProductID" w:val="la Fonction Publique"/>
        </w:smartTagPr>
        <w:r w:rsidRPr="00F74F0E">
          <w:rPr>
            <w:rFonts w:ascii="Arial Narrow" w:hAnsi="Arial Narrow"/>
          </w:rPr>
          <w:t>la Fonction Publique</w:t>
        </w:r>
      </w:smartTag>
      <w:r w:rsidRPr="00F74F0E">
        <w:rPr>
          <w:rFonts w:ascii="Arial Narrow" w:hAnsi="Arial Narrow"/>
        </w:rPr>
        <w:t xml:space="preserve"> Territoriale, et dont l’objet est de </w:t>
      </w:r>
      <w:r w:rsidRPr="00AC735E">
        <w:rPr>
          <w:rFonts w:ascii="Arial Narrow" w:hAnsi="Arial Narrow"/>
        </w:rPr>
        <w:t>déterminer les mises à disposition des membres de l’équipe de prévention et de santé au travail assurées par le Centre de Gestion, ainsi que préciser toutes les missions d’accompagnement en matière médicale, sociale, et en matière d’hygiène et de sécurité</w:t>
      </w:r>
      <w:r>
        <w:rPr>
          <w:rFonts w:ascii="Arial Narrow" w:hAnsi="Arial Narrow"/>
        </w:rPr>
        <w:t>.</w:t>
      </w:r>
    </w:p>
    <w:p w:rsidR="003A0758" w:rsidRPr="00CD37B9" w:rsidRDefault="003A0758" w:rsidP="003A0758">
      <w:pPr>
        <w:ind w:firstLine="708"/>
        <w:rPr>
          <w:rFonts w:ascii="Arial Narrow" w:hAnsi="Arial Narrow"/>
        </w:rPr>
      </w:pPr>
      <w:r w:rsidRPr="00CD37B9">
        <w:rPr>
          <w:rFonts w:ascii="Arial Narrow" w:hAnsi="Arial Narrow"/>
        </w:rPr>
        <w:t>Considérant que la commune devra désigner et former un assistant de prévention,</w:t>
      </w:r>
    </w:p>
    <w:p w:rsidR="003A0758" w:rsidRPr="00F74F0E" w:rsidRDefault="003A0758" w:rsidP="003A0758">
      <w:pPr>
        <w:ind w:firstLine="708"/>
        <w:rPr>
          <w:rFonts w:ascii="Arial Narrow" w:hAnsi="Arial Narrow"/>
        </w:rPr>
      </w:pPr>
      <w:r>
        <w:rPr>
          <w:rFonts w:ascii="Arial Narrow" w:hAnsi="Arial Narrow"/>
          <w:color w:val="FF0000"/>
        </w:rPr>
        <w:t xml:space="preserve"> </w:t>
      </w:r>
      <w:r w:rsidRPr="00F74F0E">
        <w:rPr>
          <w:rFonts w:ascii="Arial Narrow" w:hAnsi="Arial Narrow"/>
        </w:rPr>
        <w:t xml:space="preserve">Vu la convention </w:t>
      </w:r>
      <w:r>
        <w:rPr>
          <w:rFonts w:ascii="Arial Narrow" w:hAnsi="Arial Narrow"/>
        </w:rPr>
        <w:t xml:space="preserve">Prévention et Santé au Travail telle qu’approuvée par le conseil municipal lors de sa réunion en date du 15 Décembre 2014 </w:t>
      </w:r>
      <w:r w:rsidRPr="00F74F0E">
        <w:rPr>
          <w:rFonts w:ascii="Arial Narrow" w:hAnsi="Arial Narrow"/>
        </w:rPr>
        <w:t>pour la période 20</w:t>
      </w:r>
      <w:r>
        <w:rPr>
          <w:rFonts w:ascii="Arial Narrow" w:hAnsi="Arial Narrow"/>
        </w:rPr>
        <w:t>15-2017</w:t>
      </w:r>
      <w:r w:rsidRPr="00F74F0E">
        <w:rPr>
          <w:rFonts w:ascii="Arial Narrow" w:hAnsi="Arial Narrow"/>
        </w:rPr>
        <w:t>,</w:t>
      </w:r>
    </w:p>
    <w:p w:rsidR="003A0758" w:rsidRDefault="003A0758" w:rsidP="003A0758">
      <w:pPr>
        <w:ind w:firstLine="708"/>
        <w:rPr>
          <w:rFonts w:ascii="Arial Narrow" w:hAnsi="Arial Narrow"/>
        </w:rPr>
      </w:pPr>
      <w:r w:rsidRPr="00F74F0E">
        <w:rPr>
          <w:rFonts w:ascii="Arial Narrow" w:hAnsi="Arial Narrow"/>
        </w:rPr>
        <w:t xml:space="preserve">Vu </w:t>
      </w:r>
      <w:r>
        <w:rPr>
          <w:rFonts w:ascii="Arial Narrow" w:hAnsi="Arial Narrow"/>
        </w:rPr>
        <w:t>l’avenant à ladite convention, tel qu’approuvé lors de sa réunion en date du 4 novembre 2015,</w:t>
      </w:r>
    </w:p>
    <w:p w:rsidR="003A0758" w:rsidRPr="00F74F0E" w:rsidRDefault="003A0758" w:rsidP="003A0758">
      <w:pPr>
        <w:ind w:firstLine="708"/>
        <w:rPr>
          <w:rFonts w:ascii="Arial Narrow" w:hAnsi="Arial Narrow"/>
        </w:rPr>
      </w:pPr>
      <w:r w:rsidRPr="00F74F0E">
        <w:rPr>
          <w:rFonts w:ascii="Arial Narrow" w:hAnsi="Arial Narrow"/>
        </w:rPr>
        <w:t xml:space="preserve">Et considérant la nécessité de renouveler cette convention qui arrive à échéance le 31 décembre </w:t>
      </w:r>
      <w:r>
        <w:rPr>
          <w:rFonts w:ascii="Arial Narrow" w:hAnsi="Arial Narrow"/>
        </w:rPr>
        <w:t>2017,</w:t>
      </w:r>
    </w:p>
    <w:p w:rsidR="003A0758" w:rsidRDefault="003A0758" w:rsidP="003A0758">
      <w:pPr>
        <w:ind w:firstLine="708"/>
      </w:pPr>
    </w:p>
    <w:p w:rsidR="003A0758" w:rsidRPr="00DE47EE" w:rsidRDefault="003A0758" w:rsidP="003A0758">
      <w:pPr>
        <w:rPr>
          <w:rFonts w:ascii="Arial Narrow" w:hAnsi="Arial Narrow"/>
          <w:b/>
        </w:rPr>
      </w:pPr>
      <w:r w:rsidRPr="00DE47EE">
        <w:rPr>
          <w:rFonts w:ascii="Arial Narrow" w:hAnsi="Arial Narrow"/>
          <w:b/>
        </w:rPr>
        <w:t>Après en avoir délibéré et à l’unanimité des 17 voix exprimées,</w:t>
      </w:r>
    </w:p>
    <w:p w:rsidR="003A0758" w:rsidRDefault="003A0758" w:rsidP="003A0758"/>
    <w:p w:rsidR="003A0758" w:rsidRPr="00F74F0E" w:rsidRDefault="003A0758" w:rsidP="003A0758">
      <w:pPr>
        <w:ind w:firstLine="709"/>
        <w:rPr>
          <w:rFonts w:ascii="Arial Narrow" w:hAnsi="Arial Narrow"/>
          <w:b/>
          <w:bCs/>
        </w:rPr>
      </w:pPr>
      <w:r w:rsidRPr="00F74F0E">
        <w:rPr>
          <w:rFonts w:ascii="Arial Narrow" w:hAnsi="Arial Narrow"/>
          <w:b/>
          <w:bCs/>
        </w:rPr>
        <w:t xml:space="preserve">Approuve la convention </w:t>
      </w:r>
      <w:r w:rsidRPr="000E7157">
        <w:rPr>
          <w:rFonts w:ascii="Arial Narrow" w:hAnsi="Arial Narrow"/>
          <w:bCs/>
        </w:rPr>
        <w:t>ci-annexée d’adhésion « PREVENTION ET SANTE AU TRAVAIL » avec le Centre de Gestion pour la période 2018 à 2020.</w:t>
      </w:r>
    </w:p>
    <w:p w:rsidR="003A0758" w:rsidRPr="00F74F0E" w:rsidRDefault="003A0758" w:rsidP="003A0758">
      <w:pPr>
        <w:ind w:firstLine="709"/>
        <w:rPr>
          <w:rFonts w:ascii="Arial Narrow" w:hAnsi="Arial Narrow"/>
        </w:rPr>
      </w:pPr>
      <w:r w:rsidRPr="00F74F0E">
        <w:rPr>
          <w:rFonts w:ascii="Arial Narrow" w:hAnsi="Arial Narrow"/>
          <w:b/>
          <w:bCs/>
        </w:rPr>
        <w:t>Autorise le Maire</w:t>
      </w:r>
      <w:r w:rsidRPr="00F74F0E">
        <w:rPr>
          <w:rFonts w:ascii="Arial Narrow" w:hAnsi="Arial Narrow"/>
        </w:rPr>
        <w:t xml:space="preserve"> à signer ladite convention avec le Centre de Gestion.</w:t>
      </w:r>
    </w:p>
    <w:p w:rsidR="003A0758" w:rsidRPr="00D111ED" w:rsidRDefault="003A0758" w:rsidP="003A0758">
      <w:pPr>
        <w:ind w:firstLine="709"/>
        <w:rPr>
          <w:rFonts w:ascii="Arial Narrow" w:hAnsi="Arial Narrow"/>
          <w:bCs/>
        </w:rPr>
      </w:pPr>
      <w:r w:rsidRPr="00CD37B9">
        <w:rPr>
          <w:rFonts w:ascii="Arial Narrow" w:hAnsi="Arial Narrow"/>
          <w:b/>
          <w:bCs/>
        </w:rPr>
        <w:t xml:space="preserve">Prend acte </w:t>
      </w:r>
      <w:r w:rsidRPr="00CD37B9">
        <w:rPr>
          <w:rFonts w:ascii="Arial Narrow" w:hAnsi="Arial Narrow"/>
          <w:bCs/>
        </w:rPr>
        <w:t>que le Maire nommera un assistant ou conseiller chargé de prévention.</w:t>
      </w:r>
    </w:p>
    <w:p w:rsidR="003A0758" w:rsidRDefault="003A0758" w:rsidP="003A0758">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38" type="#_x0000_t75" style="width:89.55pt;height:13.75pt" o:ole="">
            <v:imagedata r:id="rId8" o:title=""/>
          </v:shape>
          <o:OLEObject Type="Embed" ProgID="Word.Picture.8" ShapeID="_x0000_i1038" DrawAspect="Content" ObjectID="_1576675232" r:id="rId22"/>
        </w:object>
      </w:r>
    </w:p>
    <w:p w:rsidR="003A0758" w:rsidRDefault="003A0758" w:rsidP="003A0758">
      <w:pPr>
        <w:rPr>
          <w:rFonts w:ascii="Arial Narrow" w:eastAsia="Arial Narrow" w:hAnsi="Arial Narrow" w:cs="Arial Narrow"/>
        </w:rPr>
      </w:pPr>
      <w:r>
        <w:rPr>
          <w:rFonts w:ascii="Comic Sans MS" w:eastAsia="Comic Sans MS" w:hAnsi="Comic Sans MS" w:cs="Comic Sans MS"/>
          <w:b/>
          <w:sz w:val="18"/>
          <w:szCs w:val="18"/>
        </w:rPr>
        <w:t>N° 128/2017</w:t>
      </w:r>
    </w:p>
    <w:p w:rsidR="003A0758" w:rsidRDefault="003A0758" w:rsidP="003A075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3A0758" w:rsidRDefault="003A0758" w:rsidP="003A075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3A0758" w:rsidRPr="00FA3818" w:rsidRDefault="003A0758" w:rsidP="003A075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3A0758" w:rsidRDefault="003A0758" w:rsidP="003A0758">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3A0758" w:rsidRDefault="003A0758" w:rsidP="003A0758">
      <w:pPr>
        <w:ind w:firstLine="708"/>
        <w:rPr>
          <w:rFonts w:ascii="Comic Sans MS" w:eastAsia="Comic Sans MS" w:hAnsi="Comic Sans MS" w:cs="Comic Sans MS"/>
          <w:b/>
          <w:sz w:val="18"/>
          <w:szCs w:val="18"/>
        </w:rPr>
      </w:pPr>
    </w:p>
    <w:p w:rsidR="003A0758" w:rsidRPr="00F24F62" w:rsidRDefault="003A0758" w:rsidP="003A0758">
      <w:pPr>
        <w:jc w:val="center"/>
        <w:rPr>
          <w:rFonts w:ascii="Comic Sans MS" w:hAnsi="Comic Sans MS"/>
          <w:b/>
          <w:sz w:val="16"/>
          <w:u w:val="single"/>
        </w:rPr>
      </w:pPr>
      <w:r w:rsidRPr="00F24F62">
        <w:rPr>
          <w:rFonts w:ascii="Comic Sans MS" w:hAnsi="Comic Sans MS"/>
          <w:b/>
          <w:sz w:val="16"/>
          <w:u w:val="single"/>
        </w:rPr>
        <w:t>LOYERS 2017 DES LOGEMENTS</w:t>
      </w:r>
    </w:p>
    <w:p w:rsidR="003A0758" w:rsidRPr="00CF7EFA" w:rsidRDefault="003A0758" w:rsidP="003A0758">
      <w:pPr>
        <w:ind w:firstLine="709"/>
        <w:rPr>
          <w:rFonts w:ascii="Arial Narrow" w:hAnsi="Arial Narrow"/>
        </w:rPr>
      </w:pPr>
      <w:r w:rsidRPr="00CF7EFA">
        <w:rPr>
          <w:rFonts w:ascii="Arial Narrow" w:hAnsi="Arial Narrow"/>
        </w:rPr>
        <w:t>Les loyers des logements loués par la Commune sont révisés chaque année au 1</w:t>
      </w:r>
      <w:r w:rsidRPr="00CF7EFA">
        <w:rPr>
          <w:rFonts w:ascii="Arial Narrow" w:hAnsi="Arial Narrow"/>
          <w:vertAlign w:val="superscript"/>
        </w:rPr>
        <w:t>er</w:t>
      </w:r>
      <w:r w:rsidRPr="00CF7EFA">
        <w:rPr>
          <w:rFonts w:ascii="Arial Narrow" w:hAnsi="Arial Narrow"/>
        </w:rPr>
        <w:t xml:space="preserve"> janvier conformément aux baux de location en cours. La révision est calculée avec l’indice de référence des loyers institué par l’article 35 de la loi n°2008-111 du 8 février 2008 pour le pouvoir d’achat. Monsieur le Maire précise les indices de référence soit IRL du 3eme trimestre 2016 et 3eme trimestre 2015 (soit une variation de 0.90%) et précise les nouveaux montants mensuels consécutifs à cette révision, et concernant chacun des neuf logements concernés (logements situés Place du Général de Gaulle, rue Fernand Toussaint et route de Briey).</w:t>
      </w:r>
    </w:p>
    <w:p w:rsidR="003A0758" w:rsidRDefault="003A0758" w:rsidP="003A0758">
      <w:pPr>
        <w:jc w:val="center"/>
        <w:rPr>
          <w:rFonts w:ascii="Comic Sans MS" w:hAnsi="Comic Sans MS"/>
          <w:b/>
          <w:sz w:val="16"/>
          <w:u w:val="single"/>
        </w:rPr>
      </w:pPr>
    </w:p>
    <w:p w:rsidR="003A0758" w:rsidRPr="00F24F62" w:rsidRDefault="003A0758" w:rsidP="003A0758">
      <w:pPr>
        <w:jc w:val="center"/>
        <w:rPr>
          <w:rFonts w:ascii="Comic Sans MS" w:hAnsi="Comic Sans MS"/>
          <w:b/>
          <w:sz w:val="16"/>
          <w:u w:val="single"/>
        </w:rPr>
      </w:pPr>
      <w:r w:rsidRPr="00F24F62">
        <w:rPr>
          <w:rFonts w:ascii="Comic Sans MS" w:hAnsi="Comic Sans MS"/>
          <w:b/>
          <w:sz w:val="16"/>
          <w:u w:val="single"/>
        </w:rPr>
        <w:t>LOYERS 2017 DES GARAGES</w:t>
      </w:r>
    </w:p>
    <w:p w:rsidR="003A0758" w:rsidRPr="00CF7EFA" w:rsidRDefault="003A0758" w:rsidP="003A0758">
      <w:pPr>
        <w:ind w:firstLine="709"/>
        <w:rPr>
          <w:rFonts w:ascii="Arial Narrow" w:hAnsi="Arial Narrow"/>
        </w:rPr>
      </w:pPr>
      <w:r w:rsidRPr="00CF7EFA">
        <w:rPr>
          <w:rFonts w:ascii="Arial Narrow" w:hAnsi="Arial Narrow"/>
        </w:rPr>
        <w:t xml:space="preserve">Monsieur le Maire rappelle à l’assemblée que les tarifs de location des garages de la commune situés rue du Stade, et Place du Général de Gaulle </w:t>
      </w:r>
      <w:r>
        <w:rPr>
          <w:rFonts w:ascii="Arial Narrow" w:hAnsi="Arial Narrow"/>
        </w:rPr>
        <w:t xml:space="preserve">ont été </w:t>
      </w:r>
      <w:r w:rsidRPr="00CF7EFA">
        <w:rPr>
          <w:rFonts w:ascii="Arial Narrow" w:hAnsi="Arial Narrow"/>
        </w:rPr>
        <w:t>fixés à un montant mensuel de 30,00€ depuis le 1er janvier 2017 et propose le même tarif pour 201</w:t>
      </w:r>
      <w:r>
        <w:rPr>
          <w:rFonts w:ascii="Arial Narrow" w:hAnsi="Arial Narrow"/>
        </w:rPr>
        <w:t>8</w:t>
      </w:r>
      <w:r w:rsidRPr="00CF7EFA">
        <w:rPr>
          <w:rFonts w:ascii="Arial Narrow" w:hAnsi="Arial Narrow"/>
        </w:rPr>
        <w:t>. Il rappelle que les locations successives de ces garages, sont attribuées par le Maire en conformité avec ce tarif, et en respectant l’ordre chronologique des demandes de location de garages enregistrées en Mairie.</w:t>
      </w:r>
    </w:p>
    <w:p w:rsidR="003A0758" w:rsidRDefault="003A0758" w:rsidP="003A0758">
      <w:pPr>
        <w:ind w:firstLine="708"/>
        <w:rPr>
          <w:rFonts w:ascii="Comic Sans MS" w:eastAsia="Comic Sans MS" w:hAnsi="Comic Sans MS" w:cs="Comic Sans MS"/>
          <w:b/>
          <w:sz w:val="18"/>
          <w:szCs w:val="18"/>
        </w:rPr>
      </w:pPr>
    </w:p>
    <w:p w:rsidR="003A0758" w:rsidRPr="00F24F62" w:rsidRDefault="003A0758" w:rsidP="003A0758">
      <w:pPr>
        <w:jc w:val="center"/>
        <w:rPr>
          <w:rFonts w:ascii="Comic Sans MS" w:hAnsi="Comic Sans MS"/>
          <w:b/>
          <w:sz w:val="16"/>
          <w:u w:val="single"/>
        </w:rPr>
      </w:pPr>
      <w:r>
        <w:rPr>
          <w:rFonts w:ascii="Comic Sans MS" w:hAnsi="Comic Sans MS"/>
          <w:b/>
          <w:sz w:val="16"/>
          <w:u w:val="single"/>
        </w:rPr>
        <w:t>AVENANTS SPL XDEMAT</w:t>
      </w:r>
    </w:p>
    <w:p w:rsidR="003A0758" w:rsidRPr="003A0758" w:rsidRDefault="003A0758" w:rsidP="003A0758">
      <w:pPr>
        <w:ind w:firstLine="708"/>
        <w:rPr>
          <w:rFonts w:ascii="Comic Sans MS" w:eastAsia="Comic Sans MS" w:hAnsi="Comic Sans MS" w:cs="Comic Sans MS"/>
          <w:b/>
          <w:sz w:val="18"/>
          <w:szCs w:val="18"/>
        </w:rPr>
      </w:pPr>
      <w:r>
        <w:rPr>
          <w:rFonts w:ascii="Arial Narrow" w:hAnsi="Arial Narrow"/>
        </w:rPr>
        <w:t xml:space="preserve">Monsieur le Maire expose à l’expose à l’assemblée la signature de deux avenants avec la société SPL </w:t>
      </w:r>
      <w:proofErr w:type="spellStart"/>
      <w:r>
        <w:rPr>
          <w:rFonts w:ascii="Arial Narrow" w:hAnsi="Arial Narrow"/>
        </w:rPr>
        <w:t>Xdémat</w:t>
      </w:r>
      <w:proofErr w:type="spellEnd"/>
      <w:r>
        <w:rPr>
          <w:rFonts w:ascii="Arial Narrow" w:hAnsi="Arial Narrow"/>
        </w:rPr>
        <w:t xml:space="preserve"> dans la cadre de la dématérialisation. Ainsi deux outils supplémentaires sont disponibles : </w:t>
      </w:r>
      <w:proofErr w:type="spellStart"/>
      <w:r>
        <w:rPr>
          <w:rFonts w:ascii="Arial Narrow" w:hAnsi="Arial Narrow"/>
        </w:rPr>
        <w:t>Xparaph</w:t>
      </w:r>
      <w:proofErr w:type="spellEnd"/>
      <w:r>
        <w:rPr>
          <w:rFonts w:ascii="Arial Narrow" w:hAnsi="Arial Narrow"/>
        </w:rPr>
        <w:t xml:space="preserve"> qui permettra la signature des actes, des courriers et des bordereaux comptables de manière électronique pour un montant de 78€ HT par an ; et </w:t>
      </w:r>
      <w:proofErr w:type="spellStart"/>
      <w:r>
        <w:rPr>
          <w:rFonts w:ascii="Arial Narrow" w:hAnsi="Arial Narrow"/>
        </w:rPr>
        <w:t>Xfluco</w:t>
      </w:r>
      <w:proofErr w:type="spellEnd"/>
      <w:r>
        <w:rPr>
          <w:rFonts w:ascii="Arial Narrow" w:hAnsi="Arial Narrow"/>
        </w:rPr>
        <w:t xml:space="preserve"> qui permet la transmission des flux comptable à la trésorerie pour un montant de 60 € HT par an.</w:t>
      </w:r>
    </w:p>
    <w:p w:rsidR="003A0758" w:rsidRDefault="003A0758" w:rsidP="003A0758">
      <w:pPr>
        <w:jc w:val="center"/>
        <w:rPr>
          <w:rFonts w:ascii="Comic Sans MS" w:hAnsi="Comic Sans MS"/>
          <w:sz w:val="18"/>
        </w:rPr>
      </w:pPr>
      <w:r w:rsidRPr="006B3427">
        <w:rPr>
          <w:rFonts w:ascii="Comic Sans MS" w:hAnsi="Comic Sans MS"/>
          <w:sz w:val="18"/>
        </w:rPr>
        <w:object w:dxaOrig="2820" w:dyaOrig="646">
          <v:shape id="_x0000_i1039" type="#_x0000_t75" style="width:89.55pt;height:13.75pt" o:ole="">
            <v:imagedata r:id="rId8" o:title=""/>
          </v:shape>
          <o:OLEObject Type="Embed" ProgID="Word.Picture.8" ShapeID="_x0000_i1039" DrawAspect="Content" ObjectID="_1576675233" r:id="rId23"/>
        </w:object>
      </w:r>
    </w:p>
    <w:p w:rsidR="003A0758" w:rsidRPr="00FC2591" w:rsidRDefault="003A0758" w:rsidP="003A0758">
      <w:pPr>
        <w:jc w:val="center"/>
        <w:rPr>
          <w:rFonts w:ascii="Comic Sans MS" w:hAnsi="Comic Sans MS"/>
          <w:sz w:val="18"/>
        </w:rPr>
      </w:pPr>
    </w:p>
    <w:p w:rsidR="003A0758" w:rsidRPr="00FC2591" w:rsidRDefault="003A0758" w:rsidP="003A0758">
      <w:pPr>
        <w:overflowPunct/>
        <w:autoSpaceDE/>
        <w:autoSpaceDN/>
        <w:adjustRightInd/>
        <w:jc w:val="center"/>
        <w:textAlignment w:val="auto"/>
        <w:rPr>
          <w:rFonts w:ascii="Comic Sans MS" w:hAnsi="Comic Sans MS"/>
          <w:b/>
          <w:sz w:val="18"/>
        </w:rPr>
      </w:pPr>
      <w:r w:rsidRPr="00A13188">
        <w:rPr>
          <w:rFonts w:ascii="Comic Sans MS" w:hAnsi="Comic Sans MS"/>
          <w:b/>
          <w:sz w:val="18"/>
        </w:rPr>
        <w:t>Mon</w:t>
      </w:r>
      <w:r>
        <w:rPr>
          <w:rFonts w:ascii="Comic Sans MS" w:hAnsi="Comic Sans MS"/>
          <w:b/>
          <w:sz w:val="18"/>
        </w:rPr>
        <w:t xml:space="preserve">sieur le Maire lève la séance à 22 heures </w:t>
      </w:r>
      <w:r w:rsidR="0049509E">
        <w:rPr>
          <w:rFonts w:ascii="Comic Sans MS" w:hAnsi="Comic Sans MS"/>
          <w:b/>
          <w:sz w:val="18"/>
        </w:rPr>
        <w:t>25</w:t>
      </w:r>
      <w:r>
        <w:rPr>
          <w:rFonts w:ascii="Comic Sans MS" w:hAnsi="Comic Sans MS"/>
          <w:b/>
          <w:sz w:val="18"/>
        </w:rPr>
        <w:t>.</w:t>
      </w:r>
    </w:p>
    <w:p w:rsidR="003A0758" w:rsidRDefault="003A0758" w:rsidP="003A0758">
      <w:pPr>
        <w:rPr>
          <w:rFonts w:ascii="Comic Sans MS" w:hAnsi="Comic Sans MS"/>
          <w:sz w:val="18"/>
        </w:rPr>
      </w:pPr>
    </w:p>
    <w:p w:rsidR="002462CB" w:rsidRDefault="003A0758" w:rsidP="00362727">
      <w:pPr>
        <w:jc w:val="center"/>
        <w:rPr>
          <w:rFonts w:ascii="Comic Sans MS" w:hAnsi="Comic Sans MS"/>
          <w:sz w:val="18"/>
        </w:rPr>
      </w:pPr>
      <w:r w:rsidRPr="006B3427">
        <w:rPr>
          <w:rFonts w:ascii="Comic Sans MS" w:hAnsi="Comic Sans MS"/>
          <w:sz w:val="18"/>
        </w:rPr>
        <w:object w:dxaOrig="2820" w:dyaOrig="646">
          <v:shape id="_x0000_i1040" type="#_x0000_t75" style="width:89.55pt;height:13.75pt" o:ole="">
            <v:imagedata r:id="rId8" o:title=""/>
          </v:shape>
          <o:OLEObject Type="Embed" ProgID="Word.Picture.8" ShapeID="_x0000_i1040" DrawAspect="Content" ObjectID="_1576675234" r:id="rId24"/>
        </w:object>
      </w:r>
    </w:p>
    <w:sectPr w:rsidR="002462CB" w:rsidSect="00971AD6">
      <w:headerReference w:type="first" r:id="rId25"/>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58" w:rsidRDefault="003A0758">
      <w:r>
        <w:separator/>
      </w:r>
    </w:p>
  </w:endnote>
  <w:endnote w:type="continuationSeparator" w:id="0">
    <w:p w:rsidR="003A0758" w:rsidRDefault="003A07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58" w:rsidRDefault="003A0758">
      <w:r>
        <w:separator/>
      </w:r>
    </w:p>
  </w:footnote>
  <w:footnote w:type="continuationSeparator" w:id="0">
    <w:p w:rsidR="003A0758" w:rsidRDefault="003A0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58" w:rsidRPr="006B3427" w:rsidRDefault="003A0758"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3A0758" w:rsidRPr="006B3427" w:rsidRDefault="003A0758"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3A0758" w:rsidRPr="006B3427" w:rsidRDefault="003A0758"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3A0758" w:rsidRPr="006675BE" w:rsidRDefault="003A0758"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3A0758" w:rsidRPr="00F3568F" w:rsidRDefault="003A0758" w:rsidP="00864E35">
    <w:pPr>
      <w:pStyle w:val="Titre"/>
      <w:jc w:val="left"/>
      <w:rPr>
        <w:b/>
        <w:sz w:val="18"/>
        <w:szCs w:val="18"/>
        <w:u w:val="none"/>
      </w:rPr>
    </w:pPr>
    <w:r w:rsidRPr="00F3568F">
      <w:rPr>
        <w:b/>
        <w:sz w:val="18"/>
        <w:szCs w:val="18"/>
        <w:u w:val="none"/>
      </w:rPr>
      <w:t>Sous la présidence de Monsieur René THIRY, Maire de la Commune</w:t>
    </w:r>
  </w:p>
  <w:p w:rsidR="003A0758" w:rsidRPr="002C78B6" w:rsidRDefault="003A0758"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3A0758" w:rsidRPr="00205F2E" w:rsidRDefault="003A0758"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3A0758" w:rsidRPr="00205F2E" w:rsidRDefault="003A0758"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3A0758" w:rsidRPr="00205F2E" w:rsidRDefault="003A0758"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3A0758" w:rsidRPr="00F154AD" w:rsidRDefault="003A0758"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3A0758" w:rsidRDefault="003A0758"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3A0758" w:rsidRDefault="003A0758"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3A0758" w:rsidRPr="00996322" w:rsidRDefault="003A0758"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3A0758" w:rsidRPr="00996322" w:rsidRDefault="003A0758" w:rsidP="00864E35">
    <w:pPr>
      <w:rPr>
        <w:rFonts w:ascii="Comic Sans MS" w:hAnsi="Comic Sans MS"/>
        <w:sz w:val="16"/>
        <w:szCs w:val="16"/>
      </w:rPr>
    </w:pPr>
    <w:r w:rsidRPr="00996322">
      <w:rPr>
        <w:rFonts w:ascii="Comic Sans MS" w:hAnsi="Comic Sans MS"/>
        <w:sz w:val="16"/>
        <w:szCs w:val="16"/>
      </w:rPr>
      <w:t>M. René THIRY donne lecture des procurations.</w:t>
    </w:r>
  </w:p>
  <w:p w:rsidR="003A0758" w:rsidRDefault="003A0758"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3482"/>
    <w:rsid w:val="00003BFF"/>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6009E"/>
    <w:rsid w:val="00060806"/>
    <w:rsid w:val="00060F3E"/>
    <w:rsid w:val="00061BCF"/>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9D6"/>
    <w:rsid w:val="00100E23"/>
    <w:rsid w:val="001013F5"/>
    <w:rsid w:val="00101468"/>
    <w:rsid w:val="00101636"/>
    <w:rsid w:val="00101A35"/>
    <w:rsid w:val="00102351"/>
    <w:rsid w:val="00103752"/>
    <w:rsid w:val="00103EE6"/>
    <w:rsid w:val="00103EEF"/>
    <w:rsid w:val="00104339"/>
    <w:rsid w:val="001043B2"/>
    <w:rsid w:val="001045F2"/>
    <w:rsid w:val="001046DC"/>
    <w:rsid w:val="0010474C"/>
    <w:rsid w:val="00104A65"/>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1F7902"/>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3B8"/>
    <w:rsid w:val="002564D2"/>
    <w:rsid w:val="0025656F"/>
    <w:rsid w:val="00256D87"/>
    <w:rsid w:val="00256E33"/>
    <w:rsid w:val="00257487"/>
    <w:rsid w:val="00257546"/>
    <w:rsid w:val="002579B4"/>
    <w:rsid w:val="00257B50"/>
    <w:rsid w:val="00257E2B"/>
    <w:rsid w:val="00257EB7"/>
    <w:rsid w:val="00261D0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381D"/>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74C0"/>
    <w:rsid w:val="002C78B6"/>
    <w:rsid w:val="002C7DA0"/>
    <w:rsid w:val="002C7F1B"/>
    <w:rsid w:val="002D05AF"/>
    <w:rsid w:val="002D067A"/>
    <w:rsid w:val="002D0D42"/>
    <w:rsid w:val="002D1B26"/>
    <w:rsid w:val="002D1D2A"/>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60E"/>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BFD"/>
    <w:rsid w:val="0049150E"/>
    <w:rsid w:val="00492177"/>
    <w:rsid w:val="00492800"/>
    <w:rsid w:val="004929BF"/>
    <w:rsid w:val="00493276"/>
    <w:rsid w:val="00493452"/>
    <w:rsid w:val="004935F1"/>
    <w:rsid w:val="00493A80"/>
    <w:rsid w:val="00493D39"/>
    <w:rsid w:val="0049497D"/>
    <w:rsid w:val="00494B9F"/>
    <w:rsid w:val="00494CB0"/>
    <w:rsid w:val="0049509E"/>
    <w:rsid w:val="00495A5C"/>
    <w:rsid w:val="00495F54"/>
    <w:rsid w:val="004962F7"/>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9D1"/>
    <w:rsid w:val="00732FBA"/>
    <w:rsid w:val="0073350E"/>
    <w:rsid w:val="00733628"/>
    <w:rsid w:val="00733BE0"/>
    <w:rsid w:val="00733C41"/>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250"/>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5FB2"/>
    <w:rsid w:val="009A6168"/>
    <w:rsid w:val="009A61FC"/>
    <w:rsid w:val="009A6E3D"/>
    <w:rsid w:val="009A7487"/>
    <w:rsid w:val="009B0733"/>
    <w:rsid w:val="009B25BD"/>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3B4C"/>
    <w:rsid w:val="00AA57D4"/>
    <w:rsid w:val="00AA5A82"/>
    <w:rsid w:val="00AA5E9E"/>
    <w:rsid w:val="00AA5F82"/>
    <w:rsid w:val="00AA66F9"/>
    <w:rsid w:val="00AA6B9E"/>
    <w:rsid w:val="00AA7036"/>
    <w:rsid w:val="00AA730E"/>
    <w:rsid w:val="00AA7BF7"/>
    <w:rsid w:val="00AA7D16"/>
    <w:rsid w:val="00AA7E3C"/>
    <w:rsid w:val="00AB0144"/>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409A"/>
    <w:rsid w:val="00C54100"/>
    <w:rsid w:val="00C54390"/>
    <w:rsid w:val="00C54F43"/>
    <w:rsid w:val="00C56E77"/>
    <w:rsid w:val="00C57853"/>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0AA7"/>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267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F25"/>
    <w:rsid w:val="00DD6503"/>
    <w:rsid w:val="00DD6730"/>
    <w:rsid w:val="00DD6C88"/>
    <w:rsid w:val="00DE1AC8"/>
    <w:rsid w:val="00DE30C9"/>
    <w:rsid w:val="00DE31D8"/>
    <w:rsid w:val="00DE37E5"/>
    <w:rsid w:val="00DE47EE"/>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3C"/>
    <w:rsid w:val="00E35DE9"/>
    <w:rsid w:val="00E35EA4"/>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3370"/>
    <w:rsid w:val="00F1359F"/>
    <w:rsid w:val="00F136EB"/>
    <w:rsid w:val="00F13A35"/>
    <w:rsid w:val="00F1454C"/>
    <w:rsid w:val="00F1459A"/>
    <w:rsid w:val="00F14ECF"/>
    <w:rsid w:val="00F154AD"/>
    <w:rsid w:val="00F1593D"/>
    <w:rsid w:val="00F15E66"/>
    <w:rsid w:val="00F16318"/>
    <w:rsid w:val="00F16802"/>
    <w:rsid w:val="00F171FF"/>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E97"/>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7B8"/>
    <w:rsid w:val="00FE2A01"/>
    <w:rsid w:val="00FE32BA"/>
    <w:rsid w:val="00FE39F7"/>
    <w:rsid w:val="00FE3B11"/>
    <w:rsid w:val="00FE3D4A"/>
    <w:rsid w:val="00FE41BB"/>
    <w:rsid w:val="00FE4521"/>
    <w:rsid w:val="00FE56BB"/>
    <w:rsid w:val="00FE73CB"/>
    <w:rsid w:val="00FE768E"/>
    <w:rsid w:val="00FE7692"/>
    <w:rsid w:val="00FF0086"/>
    <w:rsid w:val="00FF07FA"/>
    <w:rsid w:val="00FF1C3B"/>
    <w:rsid w:val="00FF2109"/>
    <w:rsid w:val="00FF295D"/>
    <w:rsid w:val="00FF2CB6"/>
    <w:rsid w:val="00FF3B8F"/>
    <w:rsid w:val="00FF3D18"/>
    <w:rsid w:val="00FF49CE"/>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A17EFE-A047-4609-BB32-D2B58E24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5</TotalTime>
  <Pages>9</Pages>
  <Words>5422</Words>
  <Characters>29775</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5</cp:revision>
  <cp:lastPrinted>2017-12-18T10:14:00Z</cp:lastPrinted>
  <dcterms:created xsi:type="dcterms:W3CDTF">2017-12-22T08:24:00Z</dcterms:created>
  <dcterms:modified xsi:type="dcterms:W3CDTF">2018-01-05T15:33:00Z</dcterms:modified>
</cp:coreProperties>
</file>